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0E9" w:rsidRDefault="00F000E9" w:rsidP="00F000E9">
      <w:pPr>
        <w:pStyle w:val="41"/>
        <w:tabs>
          <w:tab w:val="left" w:pos="1587"/>
          <w:tab w:val="left" w:leader="dot" w:pos="9039"/>
        </w:tabs>
        <w:rPr>
          <w:rFonts w:cs="Times New Roman"/>
          <w:szCs w:val="28"/>
        </w:rPr>
      </w:pPr>
      <w:bookmarkStart w:id="0" w:name="block-48536978"/>
    </w:p>
    <w:p w:rsidR="00F000E9" w:rsidRDefault="00F000E9" w:rsidP="00F000E9">
      <w:pPr>
        <w:rPr>
          <w:rFonts w:cs="Times New Roman"/>
          <w:szCs w:val="28"/>
        </w:rPr>
      </w:pPr>
    </w:p>
    <w:p w:rsidR="00F000E9" w:rsidRDefault="00F000E9" w:rsidP="00F000E9">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7"/>
        <w:gridCol w:w="7078"/>
      </w:tblGrid>
      <w:tr w:rsidR="00F000E9" w:rsidTr="00F000E9">
        <w:tc>
          <w:tcPr>
            <w:tcW w:w="7393" w:type="dxa"/>
            <w:tcBorders>
              <w:top w:val="single" w:sz="4" w:space="0" w:color="auto"/>
              <w:left w:val="single" w:sz="4" w:space="0" w:color="auto"/>
              <w:bottom w:val="single" w:sz="4" w:space="0" w:color="auto"/>
              <w:right w:val="single" w:sz="4" w:space="0" w:color="auto"/>
            </w:tcBorders>
          </w:tcPr>
          <w:p w:rsidR="00F000E9" w:rsidRPr="00F000E9" w:rsidRDefault="00F000E9">
            <w:pPr>
              <w:pStyle w:val="af"/>
              <w:autoSpaceDE w:val="0"/>
              <w:autoSpaceDN w:val="0"/>
              <w:spacing w:line="252" w:lineRule="auto"/>
              <w:rPr>
                <w:rFonts w:ascii="Times New Roman" w:hAnsi="Times New Roman"/>
                <w:b/>
                <w:sz w:val="24"/>
                <w:szCs w:val="28"/>
                <w:lang w:val="ru-RU"/>
              </w:rPr>
            </w:pPr>
            <w:r w:rsidRPr="00F000E9">
              <w:rPr>
                <w:rFonts w:ascii="Times New Roman" w:hAnsi="Times New Roman"/>
                <w:b/>
                <w:sz w:val="24"/>
                <w:szCs w:val="28"/>
                <w:lang w:val="ru-RU"/>
              </w:rPr>
              <w:t>ПРИНЯТО</w:t>
            </w:r>
          </w:p>
          <w:p w:rsidR="00F000E9" w:rsidRPr="00F000E9" w:rsidRDefault="00F000E9">
            <w:pPr>
              <w:pStyle w:val="af"/>
              <w:autoSpaceDE w:val="0"/>
              <w:autoSpaceDN w:val="0"/>
              <w:spacing w:line="252" w:lineRule="auto"/>
              <w:rPr>
                <w:rFonts w:ascii="Times New Roman" w:hAnsi="Times New Roman"/>
                <w:sz w:val="24"/>
                <w:szCs w:val="28"/>
                <w:lang w:val="ru-RU"/>
              </w:rPr>
            </w:pPr>
            <w:r w:rsidRPr="00F000E9">
              <w:rPr>
                <w:rFonts w:ascii="Times New Roman" w:hAnsi="Times New Roman"/>
                <w:sz w:val="24"/>
                <w:szCs w:val="28"/>
                <w:lang w:val="ru-RU"/>
              </w:rPr>
              <w:t>на педагогическом совете</w:t>
            </w:r>
          </w:p>
          <w:p w:rsidR="00F000E9" w:rsidRPr="00F000E9" w:rsidRDefault="00F000E9">
            <w:pPr>
              <w:pStyle w:val="af"/>
              <w:autoSpaceDE w:val="0"/>
              <w:autoSpaceDN w:val="0"/>
              <w:spacing w:line="252" w:lineRule="auto"/>
              <w:rPr>
                <w:rFonts w:ascii="Times New Roman" w:hAnsi="Times New Roman"/>
                <w:sz w:val="24"/>
                <w:szCs w:val="28"/>
                <w:lang w:val="ru-RU"/>
              </w:rPr>
            </w:pPr>
            <w:r w:rsidRPr="00F000E9">
              <w:rPr>
                <w:rFonts w:ascii="Times New Roman" w:hAnsi="Times New Roman"/>
                <w:sz w:val="24"/>
                <w:szCs w:val="28"/>
                <w:lang w:val="ru-RU"/>
              </w:rPr>
              <w:t>Протокол № 1 от 29.08.2024 г.</w:t>
            </w:r>
          </w:p>
          <w:p w:rsidR="00F000E9" w:rsidRPr="00F000E9" w:rsidRDefault="00F000E9">
            <w:pPr>
              <w:pStyle w:val="af"/>
              <w:autoSpaceDE w:val="0"/>
              <w:autoSpaceDN w:val="0"/>
              <w:spacing w:line="252" w:lineRule="auto"/>
              <w:rPr>
                <w:rFonts w:ascii="Times New Roman" w:hAnsi="Times New Roman"/>
                <w:sz w:val="24"/>
                <w:szCs w:val="28"/>
                <w:lang w:val="ru-RU"/>
              </w:rPr>
            </w:pPr>
          </w:p>
        </w:tc>
        <w:tc>
          <w:tcPr>
            <w:tcW w:w="7393" w:type="dxa"/>
            <w:tcBorders>
              <w:top w:val="single" w:sz="4" w:space="0" w:color="auto"/>
              <w:left w:val="single" w:sz="4" w:space="0" w:color="auto"/>
              <w:bottom w:val="single" w:sz="4" w:space="0" w:color="auto"/>
              <w:right w:val="single" w:sz="4" w:space="0" w:color="auto"/>
            </w:tcBorders>
          </w:tcPr>
          <w:p w:rsidR="00F000E9" w:rsidRPr="00F000E9" w:rsidRDefault="00F000E9">
            <w:pPr>
              <w:pStyle w:val="af"/>
              <w:autoSpaceDE w:val="0"/>
              <w:autoSpaceDN w:val="0"/>
              <w:spacing w:line="252" w:lineRule="auto"/>
              <w:jc w:val="right"/>
              <w:rPr>
                <w:rFonts w:ascii="Times New Roman" w:hAnsi="Times New Roman"/>
                <w:b/>
                <w:sz w:val="24"/>
                <w:szCs w:val="28"/>
                <w:lang w:val="ru-RU"/>
              </w:rPr>
            </w:pPr>
            <w:r w:rsidRPr="00F000E9">
              <w:rPr>
                <w:rFonts w:ascii="Times New Roman" w:hAnsi="Times New Roman"/>
                <w:b/>
                <w:sz w:val="24"/>
                <w:szCs w:val="28"/>
                <w:lang w:val="ru-RU"/>
              </w:rPr>
              <w:t>УТВЕРЖДАЮ</w:t>
            </w:r>
          </w:p>
          <w:p w:rsidR="00F000E9" w:rsidRPr="00F000E9" w:rsidRDefault="00F000E9">
            <w:pPr>
              <w:pStyle w:val="af"/>
              <w:autoSpaceDE w:val="0"/>
              <w:autoSpaceDN w:val="0"/>
              <w:spacing w:line="252" w:lineRule="auto"/>
              <w:jc w:val="right"/>
              <w:rPr>
                <w:rFonts w:ascii="Times New Roman" w:hAnsi="Times New Roman"/>
                <w:sz w:val="24"/>
                <w:szCs w:val="28"/>
                <w:lang w:val="ru-RU"/>
              </w:rPr>
            </w:pPr>
            <w:r w:rsidRPr="00F000E9">
              <w:rPr>
                <w:rFonts w:ascii="Times New Roman" w:hAnsi="Times New Roman"/>
                <w:sz w:val="24"/>
                <w:szCs w:val="28"/>
                <w:lang w:val="ru-RU"/>
              </w:rPr>
              <w:t>Директор МБОУ СОШ №6</w:t>
            </w:r>
          </w:p>
          <w:p w:rsidR="00F000E9" w:rsidRPr="00F000E9" w:rsidRDefault="00F000E9">
            <w:pPr>
              <w:pStyle w:val="af"/>
              <w:autoSpaceDE w:val="0"/>
              <w:autoSpaceDN w:val="0"/>
              <w:spacing w:line="252" w:lineRule="auto"/>
              <w:jc w:val="right"/>
              <w:rPr>
                <w:rFonts w:ascii="Times New Roman" w:hAnsi="Times New Roman"/>
                <w:sz w:val="24"/>
                <w:szCs w:val="28"/>
                <w:lang w:val="ru-RU"/>
              </w:rPr>
            </w:pPr>
            <w:r w:rsidRPr="00F000E9">
              <w:rPr>
                <w:rFonts w:ascii="Times New Roman" w:hAnsi="Times New Roman"/>
                <w:sz w:val="24"/>
                <w:szCs w:val="28"/>
                <w:lang w:val="ru-RU"/>
              </w:rPr>
              <w:t>___________________</w:t>
            </w:r>
            <w:proofErr w:type="gramStart"/>
            <w:r w:rsidRPr="00F000E9">
              <w:rPr>
                <w:rFonts w:ascii="Times New Roman" w:hAnsi="Times New Roman"/>
                <w:sz w:val="24"/>
                <w:szCs w:val="28"/>
                <w:lang w:val="ru-RU"/>
              </w:rPr>
              <w:t xml:space="preserve">_  </w:t>
            </w:r>
            <w:proofErr w:type="spellStart"/>
            <w:r w:rsidRPr="00F000E9">
              <w:rPr>
                <w:rFonts w:ascii="Times New Roman" w:hAnsi="Times New Roman"/>
                <w:sz w:val="24"/>
                <w:szCs w:val="28"/>
                <w:lang w:val="ru-RU"/>
              </w:rPr>
              <w:t>Е.Ю.Копылов</w:t>
            </w:r>
            <w:proofErr w:type="spellEnd"/>
            <w:proofErr w:type="gramEnd"/>
          </w:p>
          <w:p w:rsidR="00F000E9" w:rsidRDefault="00F000E9">
            <w:pPr>
              <w:pStyle w:val="af"/>
              <w:autoSpaceDE w:val="0"/>
              <w:autoSpaceDN w:val="0"/>
              <w:spacing w:line="252" w:lineRule="auto"/>
              <w:jc w:val="right"/>
              <w:rPr>
                <w:rFonts w:ascii="Times New Roman" w:hAnsi="Times New Roman"/>
                <w:sz w:val="24"/>
                <w:szCs w:val="28"/>
              </w:rPr>
            </w:pPr>
            <w:proofErr w:type="spellStart"/>
            <w:r>
              <w:rPr>
                <w:rFonts w:ascii="Times New Roman" w:hAnsi="Times New Roman"/>
                <w:sz w:val="24"/>
                <w:szCs w:val="28"/>
              </w:rPr>
              <w:t>Приказ</w:t>
            </w:r>
            <w:proofErr w:type="spellEnd"/>
            <w:r>
              <w:rPr>
                <w:rFonts w:ascii="Times New Roman" w:hAnsi="Times New Roman"/>
                <w:sz w:val="24"/>
                <w:szCs w:val="28"/>
              </w:rPr>
              <w:t xml:space="preserve"> № 108-ОД </w:t>
            </w:r>
            <w:proofErr w:type="spellStart"/>
            <w:r>
              <w:rPr>
                <w:rFonts w:ascii="Times New Roman" w:hAnsi="Times New Roman"/>
                <w:sz w:val="24"/>
                <w:szCs w:val="28"/>
              </w:rPr>
              <w:t>от</w:t>
            </w:r>
            <w:proofErr w:type="spellEnd"/>
            <w:r>
              <w:rPr>
                <w:rFonts w:ascii="Times New Roman" w:hAnsi="Times New Roman"/>
                <w:sz w:val="24"/>
                <w:szCs w:val="28"/>
              </w:rPr>
              <w:t xml:space="preserve"> 30.08.2024 г.   </w:t>
            </w:r>
          </w:p>
          <w:p w:rsidR="00F000E9" w:rsidRDefault="00F000E9">
            <w:pPr>
              <w:pStyle w:val="af"/>
              <w:autoSpaceDE w:val="0"/>
              <w:autoSpaceDN w:val="0"/>
              <w:spacing w:line="252" w:lineRule="auto"/>
              <w:jc w:val="right"/>
              <w:rPr>
                <w:rFonts w:ascii="Times New Roman" w:hAnsi="Times New Roman"/>
                <w:sz w:val="24"/>
                <w:szCs w:val="28"/>
                <w:lang w:val="ru-RU"/>
              </w:rPr>
            </w:pPr>
          </w:p>
        </w:tc>
      </w:tr>
    </w:tbl>
    <w:p w:rsidR="00F000E9" w:rsidRPr="00F000E9" w:rsidRDefault="00F000E9" w:rsidP="00F000E9">
      <w:pPr>
        <w:pStyle w:val="af"/>
        <w:jc w:val="center"/>
        <w:rPr>
          <w:rFonts w:ascii="Times New Roman" w:hAnsi="Times New Roman"/>
          <w:sz w:val="28"/>
          <w:szCs w:val="28"/>
          <w:lang w:val="ru-RU"/>
        </w:rPr>
      </w:pPr>
      <w:r w:rsidRPr="00F000E9">
        <w:rPr>
          <w:rFonts w:ascii="Times New Roman" w:hAnsi="Times New Roman"/>
          <w:sz w:val="28"/>
          <w:szCs w:val="28"/>
          <w:lang w:val="ru-RU"/>
        </w:rPr>
        <w:t>Муниципальное бюджетное общеобразовательное учреждение</w:t>
      </w:r>
    </w:p>
    <w:p w:rsidR="00F000E9" w:rsidRPr="00F000E9" w:rsidRDefault="00F000E9" w:rsidP="00F000E9">
      <w:pPr>
        <w:pStyle w:val="af"/>
        <w:jc w:val="center"/>
        <w:rPr>
          <w:rFonts w:ascii="Times New Roman" w:hAnsi="Times New Roman"/>
          <w:sz w:val="28"/>
          <w:szCs w:val="28"/>
          <w:lang w:val="ru-RU"/>
        </w:rPr>
      </w:pPr>
      <w:r w:rsidRPr="00F000E9">
        <w:rPr>
          <w:rFonts w:ascii="Times New Roman" w:hAnsi="Times New Roman"/>
          <w:sz w:val="28"/>
          <w:szCs w:val="28"/>
          <w:lang w:val="ru-RU"/>
        </w:rPr>
        <w:t>«Средняя общеобразовательная школа № 6»</w:t>
      </w:r>
    </w:p>
    <w:p w:rsidR="00F000E9" w:rsidRPr="00F000E9" w:rsidRDefault="00F000E9" w:rsidP="00F000E9">
      <w:pPr>
        <w:pStyle w:val="af"/>
        <w:jc w:val="center"/>
        <w:rPr>
          <w:rFonts w:ascii="Times New Roman" w:hAnsi="Times New Roman"/>
          <w:sz w:val="28"/>
          <w:szCs w:val="28"/>
          <w:lang w:val="ru-RU"/>
        </w:rPr>
      </w:pPr>
    </w:p>
    <w:p w:rsidR="00F000E9" w:rsidRPr="00F000E9" w:rsidRDefault="00F000E9" w:rsidP="00F000E9">
      <w:pPr>
        <w:jc w:val="center"/>
        <w:rPr>
          <w:rFonts w:ascii="Times New Roman" w:hAnsi="Times New Roman" w:cs="Times New Roman"/>
          <w:sz w:val="28"/>
          <w:szCs w:val="28"/>
          <w:lang w:val="ru-RU"/>
        </w:rPr>
      </w:pPr>
    </w:p>
    <w:p w:rsidR="00F000E9" w:rsidRPr="00F000E9" w:rsidRDefault="00F000E9" w:rsidP="00F000E9">
      <w:pPr>
        <w:pStyle w:val="af"/>
        <w:jc w:val="center"/>
        <w:rPr>
          <w:rFonts w:ascii="Times New Roman" w:hAnsi="Times New Roman"/>
          <w:b/>
          <w:sz w:val="28"/>
          <w:szCs w:val="28"/>
          <w:lang w:val="ru-RU"/>
        </w:rPr>
      </w:pPr>
      <w:r w:rsidRPr="00F000E9">
        <w:rPr>
          <w:rFonts w:ascii="Times New Roman" w:hAnsi="Times New Roman"/>
          <w:b/>
          <w:sz w:val="28"/>
          <w:szCs w:val="28"/>
          <w:lang w:val="ru-RU"/>
        </w:rPr>
        <w:t>АДАПТИРОВАННАЯ РАБОЧАЯ ПРОГРАММА</w:t>
      </w:r>
    </w:p>
    <w:p w:rsidR="00F000E9" w:rsidRPr="00F000E9" w:rsidRDefault="00F000E9" w:rsidP="00F000E9">
      <w:pPr>
        <w:pStyle w:val="af"/>
        <w:jc w:val="center"/>
        <w:rPr>
          <w:rFonts w:ascii="Times New Roman" w:hAnsi="Times New Roman"/>
          <w:b/>
          <w:sz w:val="28"/>
          <w:szCs w:val="28"/>
          <w:lang w:val="ru-RU"/>
        </w:rPr>
      </w:pPr>
      <w:r>
        <w:rPr>
          <w:rFonts w:ascii="Times New Roman" w:hAnsi="Times New Roman"/>
          <w:b/>
          <w:sz w:val="28"/>
          <w:szCs w:val="28"/>
          <w:lang w:val="ru-RU"/>
        </w:rPr>
        <w:t>д</w:t>
      </w:r>
      <w:r w:rsidRPr="00F000E9">
        <w:rPr>
          <w:rFonts w:ascii="Times New Roman" w:hAnsi="Times New Roman"/>
          <w:b/>
          <w:sz w:val="28"/>
          <w:szCs w:val="28"/>
          <w:lang w:val="ru-RU"/>
        </w:rPr>
        <w:t xml:space="preserve">ля обучающихся с ЗПР </w:t>
      </w:r>
    </w:p>
    <w:p w:rsidR="00F000E9" w:rsidRPr="00F000E9" w:rsidRDefault="00F000E9" w:rsidP="00F000E9">
      <w:pPr>
        <w:spacing w:line="408" w:lineRule="auto"/>
        <w:ind w:left="120"/>
        <w:jc w:val="center"/>
        <w:rPr>
          <w:rFonts w:ascii="Times New Roman" w:hAnsi="Times New Roman" w:cs="Times New Roman"/>
          <w:sz w:val="28"/>
          <w:szCs w:val="28"/>
          <w:lang w:val="ru-RU"/>
        </w:rPr>
      </w:pPr>
      <w:r w:rsidRPr="00F000E9">
        <w:rPr>
          <w:rFonts w:ascii="Times New Roman" w:hAnsi="Times New Roman" w:cs="Times New Roman"/>
          <w:b/>
          <w:color w:val="000000"/>
          <w:sz w:val="28"/>
          <w:szCs w:val="28"/>
          <w:lang w:val="ru-RU"/>
        </w:rPr>
        <w:t>учебного предмета «</w:t>
      </w:r>
      <w:r>
        <w:rPr>
          <w:rFonts w:ascii="Times New Roman" w:hAnsi="Times New Roman" w:cs="Times New Roman"/>
          <w:b/>
          <w:color w:val="000000"/>
          <w:sz w:val="28"/>
          <w:szCs w:val="28"/>
          <w:lang w:val="ru-RU"/>
        </w:rPr>
        <w:t>Основы безопасности и защиты Родины</w:t>
      </w:r>
      <w:r w:rsidRPr="00F000E9">
        <w:rPr>
          <w:rFonts w:ascii="Times New Roman" w:hAnsi="Times New Roman" w:cs="Times New Roman"/>
          <w:b/>
          <w:color w:val="000000"/>
          <w:sz w:val="28"/>
          <w:szCs w:val="28"/>
          <w:lang w:val="ru-RU"/>
        </w:rPr>
        <w:t>»</w:t>
      </w:r>
    </w:p>
    <w:p w:rsidR="00F000E9" w:rsidRPr="00F000E9" w:rsidRDefault="00F000E9" w:rsidP="00F000E9">
      <w:pPr>
        <w:spacing w:line="408" w:lineRule="auto"/>
        <w:ind w:left="120"/>
        <w:jc w:val="center"/>
        <w:rPr>
          <w:rFonts w:ascii="Times New Roman" w:hAnsi="Times New Roman" w:cs="Times New Roman"/>
          <w:sz w:val="28"/>
          <w:szCs w:val="28"/>
          <w:lang w:val="ru-RU"/>
        </w:rPr>
      </w:pPr>
      <w:r>
        <w:rPr>
          <w:rFonts w:ascii="Times New Roman" w:hAnsi="Times New Roman" w:cs="Times New Roman"/>
          <w:color w:val="000000"/>
          <w:sz w:val="28"/>
          <w:szCs w:val="28"/>
          <w:lang w:val="ru-RU"/>
        </w:rPr>
        <w:t>для обучающихся 8</w:t>
      </w:r>
      <w:r w:rsidRPr="00F000E9">
        <w:rPr>
          <w:rFonts w:ascii="Times New Roman" w:hAnsi="Times New Roman" w:cs="Times New Roman"/>
          <w:color w:val="000000"/>
          <w:sz w:val="28"/>
          <w:szCs w:val="28"/>
          <w:lang w:val="ru-RU"/>
        </w:rPr>
        <w:t xml:space="preserve">-9 классов </w:t>
      </w:r>
    </w:p>
    <w:p w:rsidR="00536360" w:rsidRPr="00E05C62" w:rsidRDefault="00536360">
      <w:pPr>
        <w:rPr>
          <w:rFonts w:ascii="Times New Roman" w:hAnsi="Times New Roman" w:cs="Times New Roman"/>
          <w:sz w:val="28"/>
          <w:szCs w:val="28"/>
          <w:lang w:val="ru-RU"/>
        </w:rPr>
        <w:sectPr w:rsidR="00536360" w:rsidRPr="00E05C62" w:rsidSect="00E05C62">
          <w:pgSz w:w="16383" w:h="11906" w:orient="landscape"/>
          <w:pgMar w:top="1701" w:right="1134" w:bottom="850" w:left="1134" w:header="720" w:footer="720" w:gutter="0"/>
          <w:cols w:space="720"/>
          <w:docGrid w:linePitch="299"/>
        </w:sectPr>
      </w:pPr>
      <w:bookmarkStart w:id="1" w:name="_GoBack"/>
      <w:bookmarkEnd w:id="1"/>
    </w:p>
    <w:p w:rsidR="00536360" w:rsidRPr="00E05C62" w:rsidRDefault="001F330C" w:rsidP="00E05C62">
      <w:pPr>
        <w:spacing w:after="0" w:line="264" w:lineRule="auto"/>
        <w:ind w:left="120"/>
        <w:jc w:val="center"/>
        <w:rPr>
          <w:rFonts w:ascii="Times New Roman" w:hAnsi="Times New Roman" w:cs="Times New Roman"/>
          <w:sz w:val="28"/>
          <w:szCs w:val="28"/>
          <w:lang w:val="ru-RU"/>
        </w:rPr>
      </w:pPr>
      <w:bookmarkStart w:id="2" w:name="block-48536975"/>
      <w:bookmarkEnd w:id="0"/>
      <w:r w:rsidRPr="00E05C62">
        <w:rPr>
          <w:rFonts w:ascii="Times New Roman" w:hAnsi="Times New Roman" w:cs="Times New Roman"/>
          <w:b/>
          <w:color w:val="000000"/>
          <w:sz w:val="28"/>
          <w:szCs w:val="28"/>
          <w:lang w:val="ru-RU"/>
        </w:rPr>
        <w:lastRenderedPageBreak/>
        <w:t>ПОЯСНИТЕЛЬНАЯ ЗАПИСКА</w:t>
      </w:r>
    </w:p>
    <w:p w:rsidR="00536360" w:rsidRPr="00E05C62" w:rsidRDefault="00536360">
      <w:pPr>
        <w:spacing w:after="0" w:line="264" w:lineRule="auto"/>
        <w:ind w:left="120"/>
        <w:jc w:val="both"/>
        <w:rPr>
          <w:rFonts w:ascii="Times New Roman" w:hAnsi="Times New Roman" w:cs="Times New Roman"/>
          <w:sz w:val="28"/>
          <w:szCs w:val="28"/>
          <w:lang w:val="ru-RU"/>
        </w:rPr>
      </w:pP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Программа ОБЗР обеспечивает:</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возможность выработки и закрепления у обучающихся умений и навыков, необходимых для последующей жизни;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выработку практико-ориентированных компетенций, соответствующих потребностям современности;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реализацию оптимального баланса </w:t>
      </w:r>
      <w:proofErr w:type="spellStart"/>
      <w:r w:rsidRPr="00E05C62">
        <w:rPr>
          <w:rFonts w:ascii="Times New Roman" w:hAnsi="Times New Roman" w:cs="Times New Roman"/>
          <w:color w:val="000000"/>
          <w:sz w:val="28"/>
          <w:szCs w:val="28"/>
          <w:lang w:val="ru-RU"/>
        </w:rPr>
        <w:t>межпредметных</w:t>
      </w:r>
      <w:proofErr w:type="spellEnd"/>
      <w:r w:rsidRPr="00E05C62">
        <w:rPr>
          <w:rFonts w:ascii="Times New Roman" w:hAnsi="Times New Roman" w:cs="Times New Roman"/>
          <w:color w:val="000000"/>
          <w:sz w:val="28"/>
          <w:szCs w:val="28"/>
          <w:lang w:val="ru-RU"/>
        </w:rPr>
        <w:t xml:space="preserve"> связей и их разумное </w:t>
      </w:r>
      <w:proofErr w:type="spellStart"/>
      <w:r w:rsidRPr="00E05C62">
        <w:rPr>
          <w:rFonts w:ascii="Times New Roman" w:hAnsi="Times New Roman" w:cs="Times New Roman"/>
          <w:color w:val="000000"/>
          <w:sz w:val="28"/>
          <w:szCs w:val="28"/>
          <w:lang w:val="ru-RU"/>
        </w:rPr>
        <w:t>взаимодополнение</w:t>
      </w:r>
      <w:proofErr w:type="spellEnd"/>
      <w:r w:rsidRPr="00E05C62">
        <w:rPr>
          <w:rFonts w:ascii="Times New Roman" w:hAnsi="Times New Roman" w:cs="Times New Roman"/>
          <w:color w:val="000000"/>
          <w:sz w:val="28"/>
          <w:szCs w:val="28"/>
          <w:lang w:val="ru-RU"/>
        </w:rPr>
        <w:t>, способствующее формированию практических умений и навыков.</w:t>
      </w:r>
    </w:p>
    <w:p w:rsidR="00536360" w:rsidRPr="00E05C62" w:rsidRDefault="001F330C">
      <w:pPr>
        <w:spacing w:after="0"/>
        <w:ind w:left="120"/>
        <w:jc w:val="both"/>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ОБЩАЯ ХАРАКТЕРИСТИКА УЧЕБНОГО ПРЕДМЕТА «ОСНОВЫ БЕЗОПАСНОСТИ И ЗАЩИТЫ РОДИНЫ»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1 «Безопасное и устойчивое развитие личности, общества, государства»;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модуль № 2 «Военная подготовка. Основы военных знаний»;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3 «Культура безопасности жизнедеятельности в современном обществе»;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4 «Безопасность в быту»;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5 «Безопасность на транспорте»;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6 «Безопасность в общественных местах»;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7 «Безопасность в природной среде»;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8 «Основы медицинских знаний. Оказание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9 «Безопасность в социуме»;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10 «Безопасность в информационном пространстве»;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модуль № 11 «Основы противодействия экстремизму и терроризму».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w:t>
      </w:r>
      <w:r w:rsidRPr="00E05C62">
        <w:rPr>
          <w:rFonts w:ascii="Times New Roman" w:hAnsi="Times New Roman" w:cs="Times New Roman"/>
          <w:color w:val="000000"/>
          <w:sz w:val="28"/>
          <w:szCs w:val="28"/>
          <w:lang w:val="ru-RU"/>
        </w:rPr>
        <w:lastRenderedPageBreak/>
        <w:t xml:space="preserve">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36360" w:rsidRPr="00E05C62" w:rsidRDefault="00536360">
      <w:pPr>
        <w:spacing w:after="0"/>
        <w:ind w:left="120"/>
        <w:rPr>
          <w:rFonts w:ascii="Times New Roman" w:hAnsi="Times New Roman" w:cs="Times New Roman"/>
          <w:sz w:val="28"/>
          <w:szCs w:val="28"/>
          <w:lang w:val="ru-RU"/>
        </w:rPr>
      </w:pP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 этом центральной проблемой безопасности жизнедеятельности остаётся сохранение жизни и здоровья каждого человека.</w:t>
      </w:r>
    </w:p>
    <w:p w:rsidR="00536360" w:rsidRPr="00E05C62" w:rsidRDefault="00536360">
      <w:pPr>
        <w:spacing w:after="0" w:line="264" w:lineRule="auto"/>
        <w:ind w:left="120"/>
        <w:rPr>
          <w:rFonts w:ascii="Times New Roman" w:hAnsi="Times New Roman" w:cs="Times New Roman"/>
          <w:sz w:val="28"/>
          <w:szCs w:val="28"/>
          <w:lang w:val="ru-RU"/>
        </w:rPr>
      </w:pP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536360" w:rsidRPr="00E05C62" w:rsidRDefault="00536360">
      <w:pPr>
        <w:spacing w:after="0"/>
        <w:ind w:left="120"/>
        <w:rPr>
          <w:rFonts w:ascii="Times New Roman" w:hAnsi="Times New Roman" w:cs="Times New Roman"/>
          <w:sz w:val="28"/>
          <w:szCs w:val="28"/>
          <w:lang w:val="ru-RU"/>
        </w:rPr>
      </w:pP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w:t>
      </w:r>
      <w:r w:rsidRPr="00E05C62">
        <w:rPr>
          <w:rFonts w:ascii="Times New Roman" w:hAnsi="Times New Roman" w:cs="Times New Roman"/>
          <w:color w:val="000000"/>
          <w:sz w:val="28"/>
          <w:szCs w:val="28"/>
          <w:lang w:val="ru-RU"/>
        </w:rPr>
        <w:lastRenderedPageBreak/>
        <w:t>безопасного поведения в повседневной жизни, сформировать у них базовый уровень культуры безопасности жизнедеятельности.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sidRPr="00E05C62">
        <w:rPr>
          <w:rFonts w:ascii="Times New Roman" w:hAnsi="Times New Roman" w:cs="Times New Roman"/>
          <w:color w:val="000000"/>
          <w:sz w:val="28"/>
          <w:szCs w:val="28"/>
          <w:lang w:val="ru-RU"/>
        </w:rPr>
        <w:t>умений</w:t>
      </w:r>
      <w:proofErr w:type="gramEnd"/>
      <w:r w:rsidRPr="00E05C62">
        <w:rPr>
          <w:rFonts w:ascii="Times New Roman" w:hAnsi="Times New Roman" w:cs="Times New Roman"/>
          <w:color w:val="000000"/>
          <w:sz w:val="28"/>
          <w:szCs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sidRPr="00E05C62">
        <w:rPr>
          <w:rFonts w:ascii="Times New Roman" w:hAnsi="Times New Roman" w:cs="Times New Roman"/>
          <w:color w:val="000000"/>
          <w:sz w:val="28"/>
          <w:szCs w:val="28"/>
          <w:lang w:val="ru-RU"/>
        </w:rPr>
        <w:t>нейтрализовывать</w:t>
      </w:r>
      <w:proofErr w:type="spellEnd"/>
      <w:r w:rsidRPr="00E05C62">
        <w:rPr>
          <w:rFonts w:ascii="Times New Roman" w:hAnsi="Times New Roman" w:cs="Times New Roman"/>
          <w:color w:val="000000"/>
          <w:sz w:val="28"/>
          <w:szCs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36360" w:rsidRPr="00E05C62" w:rsidRDefault="00536360">
      <w:pPr>
        <w:spacing w:after="0" w:line="264" w:lineRule="auto"/>
        <w:ind w:left="120"/>
        <w:rPr>
          <w:rFonts w:ascii="Times New Roman" w:hAnsi="Times New Roman" w:cs="Times New Roman"/>
          <w:sz w:val="28"/>
          <w:szCs w:val="28"/>
          <w:lang w:val="ru-RU"/>
        </w:rPr>
      </w:pPr>
    </w:p>
    <w:p w:rsidR="00536360" w:rsidRPr="00E05C62" w:rsidRDefault="00536360">
      <w:pPr>
        <w:spacing w:after="0" w:line="264" w:lineRule="auto"/>
        <w:ind w:left="120"/>
        <w:rPr>
          <w:rFonts w:ascii="Times New Roman" w:hAnsi="Times New Roman" w:cs="Times New Roman"/>
          <w:sz w:val="28"/>
          <w:szCs w:val="28"/>
          <w:lang w:val="ru-RU"/>
        </w:rPr>
      </w:pPr>
    </w:p>
    <w:p w:rsidR="00536360" w:rsidRPr="00E05C62" w:rsidRDefault="001F330C">
      <w:pPr>
        <w:spacing w:after="0" w:line="264" w:lineRule="auto"/>
        <w:ind w:left="120"/>
        <w:jc w:val="both"/>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ЦЕЛЬ ИЗУЧЕНИЯ УЧЕБНОГО ПРЕДМЕТА «ОСНОВЫ БЕЗОПАСНОСТИ И ЗАЩИТЫ РОДИНЫ»</w:t>
      </w:r>
    </w:p>
    <w:p w:rsidR="00536360" w:rsidRPr="00E05C62" w:rsidRDefault="00536360">
      <w:pPr>
        <w:spacing w:after="0" w:line="48" w:lineRule="auto"/>
        <w:ind w:left="120"/>
        <w:jc w:val="both"/>
        <w:rPr>
          <w:rFonts w:ascii="Times New Roman" w:hAnsi="Times New Roman" w:cs="Times New Roman"/>
          <w:sz w:val="28"/>
          <w:szCs w:val="28"/>
          <w:lang w:val="ru-RU"/>
        </w:rPr>
      </w:pP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36360" w:rsidRPr="00E05C62" w:rsidRDefault="001F330C">
      <w:pPr>
        <w:spacing w:after="0"/>
        <w:ind w:firstLine="600"/>
        <w:jc w:val="both"/>
        <w:rPr>
          <w:rFonts w:ascii="Times New Roman" w:hAnsi="Times New Roman" w:cs="Times New Roman"/>
          <w:sz w:val="28"/>
          <w:szCs w:val="28"/>
          <w:lang w:val="ru-RU"/>
        </w:rPr>
      </w:pPr>
      <w:proofErr w:type="spellStart"/>
      <w:r w:rsidRPr="00E05C62">
        <w:rPr>
          <w:rFonts w:ascii="Times New Roman" w:hAnsi="Times New Roman" w:cs="Times New Roman"/>
          <w:color w:val="000000"/>
          <w:sz w:val="28"/>
          <w:szCs w:val="28"/>
          <w:lang w:val="ru-RU"/>
        </w:rPr>
        <w:lastRenderedPageBreak/>
        <w:t>сформированность</w:t>
      </w:r>
      <w:proofErr w:type="spellEnd"/>
      <w:r w:rsidRPr="00E05C62">
        <w:rPr>
          <w:rFonts w:ascii="Times New Roman" w:hAnsi="Times New Roman" w:cs="Times New Roman"/>
          <w:color w:val="000000"/>
          <w:sz w:val="28"/>
          <w:szCs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36360" w:rsidRPr="00E05C62" w:rsidRDefault="00536360">
      <w:pPr>
        <w:spacing w:after="0" w:line="264" w:lineRule="auto"/>
        <w:ind w:left="120"/>
        <w:jc w:val="both"/>
        <w:rPr>
          <w:rFonts w:ascii="Times New Roman" w:hAnsi="Times New Roman" w:cs="Times New Roman"/>
          <w:sz w:val="28"/>
          <w:szCs w:val="28"/>
          <w:lang w:val="ru-RU"/>
        </w:rPr>
      </w:pPr>
    </w:p>
    <w:p w:rsidR="00536360" w:rsidRPr="00E05C62" w:rsidRDefault="001F330C">
      <w:pPr>
        <w:spacing w:after="0" w:line="264" w:lineRule="auto"/>
        <w:ind w:left="120"/>
        <w:jc w:val="both"/>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МЕСТО ПРЕДМЕТА В УЧЕБНОМ ПЛАНЕ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536360" w:rsidRPr="00E05C62" w:rsidRDefault="00536360">
      <w:pPr>
        <w:rPr>
          <w:rFonts w:ascii="Times New Roman" w:hAnsi="Times New Roman" w:cs="Times New Roman"/>
          <w:sz w:val="28"/>
          <w:szCs w:val="28"/>
          <w:lang w:val="ru-RU"/>
        </w:rPr>
        <w:sectPr w:rsidR="00536360" w:rsidRPr="00E05C62" w:rsidSect="00E05C62">
          <w:pgSz w:w="16383" w:h="11906" w:orient="landscape"/>
          <w:pgMar w:top="1701" w:right="1134" w:bottom="850" w:left="1134" w:header="720" w:footer="720" w:gutter="0"/>
          <w:cols w:space="720"/>
          <w:docGrid w:linePitch="299"/>
        </w:sectPr>
      </w:pPr>
    </w:p>
    <w:p w:rsidR="00536360" w:rsidRPr="00E05C62" w:rsidRDefault="001F330C" w:rsidP="00E05C62">
      <w:pPr>
        <w:spacing w:after="0" w:line="264" w:lineRule="auto"/>
        <w:ind w:left="120"/>
        <w:jc w:val="center"/>
        <w:rPr>
          <w:rFonts w:ascii="Times New Roman" w:hAnsi="Times New Roman" w:cs="Times New Roman"/>
          <w:sz w:val="28"/>
          <w:szCs w:val="28"/>
          <w:lang w:val="ru-RU"/>
        </w:rPr>
      </w:pPr>
      <w:bookmarkStart w:id="3" w:name="block-48536976"/>
      <w:bookmarkEnd w:id="2"/>
      <w:r w:rsidRPr="00E05C62">
        <w:rPr>
          <w:rFonts w:ascii="Times New Roman" w:hAnsi="Times New Roman" w:cs="Times New Roman"/>
          <w:b/>
          <w:color w:val="000000"/>
          <w:sz w:val="28"/>
          <w:szCs w:val="28"/>
          <w:lang w:val="ru-RU"/>
        </w:rPr>
        <w:lastRenderedPageBreak/>
        <w:t>СОДЕРЖАНИЕ УЧЕБНОГО ПРЕДМЕТА</w:t>
      </w:r>
    </w:p>
    <w:p w:rsidR="00536360" w:rsidRPr="00E05C62" w:rsidRDefault="00536360">
      <w:pPr>
        <w:spacing w:after="0" w:line="120" w:lineRule="auto"/>
        <w:ind w:left="120"/>
        <w:jc w:val="both"/>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1 «Безопасное и устойчивое развитие личности, общества, государства»: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стратегия национальной безопасности, национальные интересы и угрозы национальной безопасности;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чрезвычайные ситуации природного, техногенного и биолого-социального характера;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информирование и оповещение населения о чрезвычайных ситуациях, система ОКСИОН;</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история развития гражданской обороны;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сигнал «Внимание всем!», порядок действий населения при его получении;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средства индивидуальной и коллективной защиты населения, порядок пользования фильтрующим противогазом;</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эвакуация населения в условиях чрезвычайных ситуаций, порядок действий населения при объявлении эвакуации;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современная армия, воинская обязанность и военная служба, добровольная и обязательная подготовка к службе в армии.</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line="252" w:lineRule="auto"/>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2 «Военная подготовка. Основы военных знаний»: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история возникновения и развития Вооруженных Сил Российской Федерации;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этапы становления современных Вооруженных Сил Российской Федерации;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основные направления подготовки к военной службе;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организационная структура Вооруженных Сил Российской Федерации; </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функции и основные задачи современных Вооруженных Сил Российской Федерации;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особенности видов и родов войск Вооруженных Сил Российской Федерации;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воинские символы современных Вооруженных Сил Российской Федерации;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организационно-штатная структура и боевые возможности отделения, задачи отделения в различных видах боя; </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состав, назначение, характеристики, порядок размещения современных средств индивидуальной </w:t>
      </w:r>
      <w:proofErr w:type="spellStart"/>
      <w:r w:rsidRPr="00E05C62">
        <w:rPr>
          <w:rFonts w:ascii="Times New Roman" w:hAnsi="Times New Roman" w:cs="Times New Roman"/>
          <w:color w:val="000000"/>
          <w:sz w:val="28"/>
          <w:szCs w:val="28"/>
          <w:lang w:val="ru-RU"/>
        </w:rPr>
        <w:t>бронезащиты</w:t>
      </w:r>
      <w:proofErr w:type="spellEnd"/>
      <w:r w:rsidRPr="00E05C62">
        <w:rPr>
          <w:rFonts w:ascii="Times New Roman" w:hAnsi="Times New Roman" w:cs="Times New Roman"/>
          <w:color w:val="000000"/>
          <w:sz w:val="28"/>
          <w:szCs w:val="28"/>
          <w:lang w:val="ru-RU"/>
        </w:rPr>
        <w:t xml:space="preserve"> и экипировки военнослужащего;</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история создания общевоинских уставов;</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этапы становления современных общевоинских уставов;</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сущность единоначалия;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командиры (начальники) и подчинённые;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старшие и младшие;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приказ (приказание), порядок его отдачи и выполнения;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воинские звания и военная форма одежды;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воинская дисциплина, её сущность и значение;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обязанности военнослужащих по соблюдению требований воинской дисциплины;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способы достижения воинской дисциплины;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положения Строевого устава;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обязанности военнослужащих перед построением и в строю;</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3 «Культура безопасности жизнедеятельности в современном обществе»: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безопасность жизнедеятельности: ключевые понятия и значение для человека;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смысл понятий «опасность», «безопасность», «риск», «культура безопасности жизнедеятельности»;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источники и факторы опасности, их классификация;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общие принципы безопасного поведения;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понятия опасной и чрезвычайной ситуации, сходство и различия опасной и чрезвычайной ситуации;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механизм перерастания повседневной ситуации в чрезвычайную ситуацию, правила поведения в опасных и чрезвычайных ситуациях.</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4 «Безопасность в быту»: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основные источники опасности в быту и их классификация;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защита прав потребителя, сроки годности и состав продуктов питания;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бытовые отравления и причины их возникновения;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признаки отравления, приёмы и правила оказания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комплектования и хранения домашней аптечки;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бытовые травмы и правила их предупреждения, приёмы и правила оказания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обращения с газовыми и электрическими приборами; приемы и правила оказания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поведения в подъезде и лифте, а также при входе и выходе из них;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пожар и факторы его развития;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условия и причины возникновения пожаров, их возможные последствия, приёмы и правила оказания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первичные средства пожаротушения;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вызова экстренных служб и порядок взаимодействия с ними, ответственность за ложные сообщения;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права, обязанности и ответственность граждан в области пожарной безопасности;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ситуации криминогенного характера; </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поведения с малознакомыми людьми;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меры по предотвращению проникновения злоумышленников в дом, правила поведения при попытке проникновения в дом посторонних;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классификация аварийных ситуаций на коммунальных системах жизнеобеспечения;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предупреждения возможных аварий на коммунальных системах, порядок действий при авариях на коммунальных системах.</w:t>
      </w:r>
    </w:p>
    <w:p w:rsidR="00536360" w:rsidRPr="00E05C62" w:rsidRDefault="00536360">
      <w:pPr>
        <w:spacing w:after="0"/>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5 «Безопасность на транспорте»: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правила дорожного движения и их значение; </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условия обеспечения безопасности участников дорожного движения;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дорожного движения и дорожные знаки для пешеходов;</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«дорожные ловушки» и правила их предупреждения; </w:t>
      </w:r>
      <w:proofErr w:type="spellStart"/>
      <w:r w:rsidRPr="00E05C62">
        <w:rPr>
          <w:rFonts w:ascii="Times New Roman" w:hAnsi="Times New Roman" w:cs="Times New Roman"/>
          <w:color w:val="000000"/>
          <w:sz w:val="28"/>
          <w:szCs w:val="28"/>
          <w:lang w:val="ru-RU"/>
        </w:rPr>
        <w:t>световозвращающие</w:t>
      </w:r>
      <w:proofErr w:type="spellEnd"/>
      <w:r w:rsidRPr="00E05C62">
        <w:rPr>
          <w:rFonts w:ascii="Times New Roman" w:hAnsi="Times New Roman" w:cs="Times New Roman"/>
          <w:color w:val="000000"/>
          <w:sz w:val="28"/>
          <w:szCs w:val="28"/>
          <w:lang w:val="ru-RU"/>
        </w:rPr>
        <w:t xml:space="preserve"> элементы и правила их применения;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дорожного движения для пассажиров;</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обязанности пассажиров маршрутных транспортных средств, ремень безопасности и правила его применения;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пассажиров в маршрутных транспортных средствах при опасных и чрезвычайных ситуациях;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поведения пассажира мотоцикла;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дорожного движения для водителя велосипеда, мопеда и иных средств индивидуальной мобильности;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дорожные знаки для водителя велосипеда, сигналы велосипедиста;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подготовки велосипеда к пользованию;</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дорожно-транспортные происшествия и причины их возникновения;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основные факторы риска возникновения дорожно-транспортных происшествий;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порядок действий очевидца дорожно-транспортного происшествия;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пожаре на транспорте;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особенности различных видов транспорта (внеуличного, железнодорожного, водного, воздушного);</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приёмы и правила оказания первой помощи при различных травмах в результате чрезвычайных ситуаций на транспорте.</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6 «Безопасность в общественных местах»: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общественные места и их характеристики, потенциальные источники опасности в общественных местах;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вызова экстренных служб и порядок взаимодействия с ними;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массовые мероприятия и правила подготовки к ним;</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беспорядках в местах массового пребывания людей;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попадании в толпу и давку;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обнаружении угрозы возникновения пожара;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эвакуации из общественных мест и зданий;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опасности криминогенного и антиобщественного характера в общественных местах, порядок действий при их возникновении;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взаимодействии с правоохранительными органами.</w:t>
      </w:r>
    </w:p>
    <w:p w:rsidR="00536360" w:rsidRPr="00E05C62" w:rsidRDefault="00536360">
      <w:pPr>
        <w:spacing w:after="0"/>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7 «Безопасность в природной среде»: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природные чрезвычайные ситуации и их классификация;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опасности в природной среде: дикие животные, змеи, насекомые и паукообразные, ядовитые грибы и растения;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автономные условия, их особенности и опасности, правила подготовки к длительному автономному существованию;</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автономном пребывании в природной среде;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ориентирования на местности, способы подачи сигналов бедствия;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безопасного поведения в горах;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снежные лавины, их характеристики и опасности, порядок действий, необходимый для снижения риска попадания в лавину;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камнепады, их характеристики и опасности, порядок действий, необходимых для снижения риска попадания под камнепад;</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сели, их характеристики и опасности, порядок действий при попадании в зону селя;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оползни, их характеристики и опасности, порядок действий при начале оползня;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общие правила безопасного поведения на водоёмах, правила купания на оборудованных и необорудованных пляжах;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порядок действий при обнаружении тонущего человека; правила поведения при нахождении на </w:t>
      </w:r>
      <w:proofErr w:type="spellStart"/>
      <w:r w:rsidRPr="00E05C62">
        <w:rPr>
          <w:rFonts w:ascii="Times New Roman" w:hAnsi="Times New Roman" w:cs="Times New Roman"/>
          <w:color w:val="000000"/>
          <w:sz w:val="28"/>
          <w:szCs w:val="28"/>
          <w:lang w:val="ru-RU"/>
        </w:rPr>
        <w:t>плавсредствах</w:t>
      </w:r>
      <w:proofErr w:type="spellEnd"/>
      <w:r w:rsidRPr="00E05C62">
        <w:rPr>
          <w:rFonts w:ascii="Times New Roman" w:hAnsi="Times New Roman" w:cs="Times New Roman"/>
          <w:color w:val="000000"/>
          <w:sz w:val="28"/>
          <w:szCs w:val="28"/>
          <w:lang w:val="ru-RU"/>
        </w:rPr>
        <w:t>; правила поведения при нахождении на льду, порядок действий при обнаружении человека в полынье;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наводнения, их характеристики и опасности, порядок действий при наводнении;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цунами, их характеристики и опасности, порядок действий при нахождении в зоне цунами;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ураганы, смерчи, их характеристики и опасности, порядок действий при ураганах, бурях и смерчах;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грозы, их характеристики и опасности, порядок действий при попадании в грозу;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смысл понятий «экология» и «экологическая культура», значение экологии для устойчивого развития общества;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безопасного поведения при неблагоприятной экологической обстановке (загрязнении атмосферы).</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8 «Основы медицинских знаний. Оказание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смысл понятий «здоровье» и «здоровый образ жизни», их содержание и значение для человека;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факторы, влияющие на здоровье человека, опасность вредных привычек;</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элементы здорового образа жизни, ответственность за сохранение здоровья;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понятие «инфекционные заболевания», причины их возникновения;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механизм распространения инфекционных заболеваний, меры их профилактики и защиты от них;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E05C62">
        <w:rPr>
          <w:rFonts w:ascii="Times New Roman" w:hAnsi="Times New Roman" w:cs="Times New Roman"/>
          <w:color w:val="000000"/>
          <w:sz w:val="28"/>
          <w:szCs w:val="28"/>
          <w:lang w:val="ru-RU"/>
        </w:rPr>
        <w:t>панфитотия</w:t>
      </w:r>
      <w:proofErr w:type="spellEnd"/>
      <w:r w:rsidRPr="00E05C62">
        <w:rPr>
          <w:rFonts w:ascii="Times New Roman" w:hAnsi="Times New Roman" w:cs="Times New Roman"/>
          <w:color w:val="000000"/>
          <w:sz w:val="28"/>
          <w:szCs w:val="28"/>
          <w:lang w:val="ru-RU"/>
        </w:rPr>
        <w:t>);</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понятие «неинфекционные заболевания» и их классификация, факторы риска неинфекционных заболеваний;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меры профилактики неинфекционных заболеваний и защиты от них;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диспансеризация и её задачи;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понятия «психическое здоровье» и «психологическое благополучие»;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стресс и его влияние на человека, меры профилактики стресса, способы </w:t>
      </w:r>
      <w:proofErr w:type="spellStart"/>
      <w:r w:rsidRPr="00E05C62">
        <w:rPr>
          <w:rFonts w:ascii="Times New Roman" w:hAnsi="Times New Roman" w:cs="Times New Roman"/>
          <w:color w:val="000000"/>
          <w:sz w:val="28"/>
          <w:szCs w:val="28"/>
          <w:lang w:val="ru-RU"/>
        </w:rPr>
        <w:t>саморегуляции</w:t>
      </w:r>
      <w:proofErr w:type="spellEnd"/>
      <w:r w:rsidRPr="00E05C62">
        <w:rPr>
          <w:rFonts w:ascii="Times New Roman" w:hAnsi="Times New Roman" w:cs="Times New Roman"/>
          <w:color w:val="000000"/>
          <w:sz w:val="28"/>
          <w:szCs w:val="28"/>
          <w:lang w:val="ru-RU"/>
        </w:rPr>
        <w:t xml:space="preserve"> эмоциональных состояний;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понятие «первая помощь» и обязанность по её оказанию, универсальный алгоритм оказания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назначение и состав аптечки первой помощи;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порядок действий при оказании первой помощи в различных ситуациях, приёмы психологической поддержки пострадавшего.</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line="264" w:lineRule="auto"/>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9 «Безопасность в социуме»: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общение и его значение для человека, способы эффективного общения;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понятие «конфликт» и стадии его развития, факторы и причины развития конфликта;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поведения для снижения риска конфликта и порядок действий при его опасных проявлениях;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способ разрешения конфликта с помощью третьей стороны (медиатора);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опасные формы проявления конфликта: агрессия, домашнее насилие и </w:t>
      </w:r>
      <w:proofErr w:type="spellStart"/>
      <w:r w:rsidRPr="00E05C62">
        <w:rPr>
          <w:rFonts w:ascii="Times New Roman" w:hAnsi="Times New Roman" w:cs="Times New Roman"/>
          <w:color w:val="000000"/>
          <w:sz w:val="28"/>
          <w:szCs w:val="28"/>
          <w:lang w:val="ru-RU"/>
        </w:rPr>
        <w:t>буллинг</w:t>
      </w:r>
      <w:proofErr w:type="spellEnd"/>
      <w:r w:rsidRPr="00E05C62">
        <w:rPr>
          <w:rFonts w:ascii="Times New Roman" w:hAnsi="Times New Roman" w:cs="Times New Roman"/>
          <w:color w:val="000000"/>
          <w:sz w:val="28"/>
          <w:szCs w:val="28"/>
          <w:lang w:val="ru-RU"/>
        </w:rPr>
        <w:t>;</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манипуляции в ходе межличностного общения, приёмы распознавания манипуляций и способы противостояния им;</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современные молодёжные увлечения и опасности, связанные с ними, правила безопасного поведения;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безопасной коммуникации с незнакомыми людьми.</w:t>
      </w:r>
    </w:p>
    <w:p w:rsidR="00536360" w:rsidRPr="00E05C62" w:rsidRDefault="00536360">
      <w:pPr>
        <w:spacing w:after="0" w:line="120" w:lineRule="auto"/>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10 «Безопасность в информационном пространстве»: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риски и угрозы при использовании Интернета;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опасные явления цифровой среды: вредоносные программы и приложения и их разновидности;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правила </w:t>
      </w:r>
      <w:proofErr w:type="spellStart"/>
      <w:r w:rsidRPr="00E05C62">
        <w:rPr>
          <w:rFonts w:ascii="Times New Roman" w:hAnsi="Times New Roman" w:cs="Times New Roman"/>
          <w:color w:val="000000"/>
          <w:sz w:val="28"/>
          <w:szCs w:val="28"/>
          <w:lang w:val="ru-RU"/>
        </w:rPr>
        <w:t>кибергигиены</w:t>
      </w:r>
      <w:proofErr w:type="spellEnd"/>
      <w:r w:rsidRPr="00E05C62">
        <w:rPr>
          <w:rFonts w:ascii="Times New Roman" w:hAnsi="Times New Roman" w:cs="Times New Roman"/>
          <w:color w:val="000000"/>
          <w:sz w:val="28"/>
          <w:szCs w:val="28"/>
          <w:lang w:val="ru-RU"/>
        </w:rPr>
        <w:t>, необходимые для предупреждения возникновения опасных ситуаций в цифровой среде;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противоправные действия в Интернете;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lastRenderedPageBreak/>
        <w:t>правила цифрового поведения, необходимого для снижения рисков и угроз при использовании Интернета (</w:t>
      </w:r>
      <w:proofErr w:type="spellStart"/>
      <w:r w:rsidRPr="00E05C62">
        <w:rPr>
          <w:rFonts w:ascii="Times New Roman" w:hAnsi="Times New Roman" w:cs="Times New Roman"/>
          <w:color w:val="000000"/>
          <w:sz w:val="28"/>
          <w:szCs w:val="28"/>
          <w:lang w:val="ru-RU"/>
        </w:rPr>
        <w:t>кибербуллинга</w:t>
      </w:r>
      <w:proofErr w:type="spellEnd"/>
      <w:r w:rsidRPr="00E05C62">
        <w:rPr>
          <w:rFonts w:ascii="Times New Roman" w:hAnsi="Times New Roman" w:cs="Times New Roman"/>
          <w:color w:val="000000"/>
          <w:sz w:val="28"/>
          <w:szCs w:val="28"/>
          <w:lang w:val="ru-RU"/>
        </w:rPr>
        <w:t>, вербовки в различные организации и группы);</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36360" w:rsidRPr="00E05C62" w:rsidRDefault="00536360">
      <w:pPr>
        <w:spacing w:after="0"/>
        <w:ind w:left="120"/>
        <w:rPr>
          <w:rFonts w:ascii="Times New Roman" w:hAnsi="Times New Roman" w:cs="Times New Roman"/>
          <w:sz w:val="28"/>
          <w:szCs w:val="28"/>
          <w:lang w:val="ru-RU"/>
        </w:rPr>
      </w:pPr>
    </w:p>
    <w:p w:rsidR="00536360" w:rsidRPr="00E05C62" w:rsidRDefault="001F330C">
      <w:pPr>
        <w:spacing w:after="0"/>
        <w:ind w:left="120"/>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Модуль № 11 «Основы противодействия экстремизму и терроризму»: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понятия «экстремизм» и «терроризм», их содержание, причины, возможные варианты проявления и последствия;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цели и формы проявления террористических актов, их последствия, уровни террористической опасности;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признаки вовлечения в террористическую деятельность, правила антитеррористического поведения;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признаки угроз и подготовки различных форм терактов, порядок действий при их обнаружении;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36360" w:rsidRPr="00E05C62" w:rsidRDefault="00536360">
      <w:pPr>
        <w:rPr>
          <w:rFonts w:ascii="Times New Roman" w:hAnsi="Times New Roman" w:cs="Times New Roman"/>
          <w:sz w:val="28"/>
          <w:szCs w:val="28"/>
          <w:lang w:val="ru-RU"/>
        </w:rPr>
        <w:sectPr w:rsidR="00536360" w:rsidRPr="00E05C62" w:rsidSect="00E05C62">
          <w:pgSz w:w="16383" w:h="11906" w:orient="landscape"/>
          <w:pgMar w:top="1701" w:right="1134" w:bottom="850" w:left="1134" w:header="720" w:footer="720" w:gutter="0"/>
          <w:cols w:space="720"/>
          <w:docGrid w:linePitch="299"/>
        </w:sectPr>
      </w:pPr>
    </w:p>
    <w:p w:rsidR="00536360" w:rsidRPr="00E05C62" w:rsidRDefault="00536360">
      <w:pPr>
        <w:spacing w:after="0"/>
        <w:ind w:left="120"/>
        <w:rPr>
          <w:rFonts w:ascii="Times New Roman" w:hAnsi="Times New Roman" w:cs="Times New Roman"/>
          <w:sz w:val="28"/>
          <w:szCs w:val="28"/>
          <w:lang w:val="ru-RU"/>
        </w:rPr>
      </w:pPr>
      <w:bookmarkStart w:id="4" w:name="block-48536977"/>
      <w:bookmarkEnd w:id="3"/>
    </w:p>
    <w:p w:rsidR="00536360" w:rsidRPr="00E05C62" w:rsidRDefault="001F330C" w:rsidP="00E05C62">
      <w:pPr>
        <w:spacing w:after="0" w:line="264" w:lineRule="auto"/>
        <w:ind w:left="120"/>
        <w:jc w:val="center"/>
        <w:rPr>
          <w:rFonts w:ascii="Times New Roman" w:hAnsi="Times New Roman" w:cs="Times New Roman"/>
          <w:sz w:val="28"/>
          <w:szCs w:val="28"/>
          <w:lang w:val="ru-RU"/>
        </w:rPr>
      </w:pPr>
      <w:r w:rsidRPr="00E05C62">
        <w:rPr>
          <w:rFonts w:ascii="Times New Roman" w:hAnsi="Times New Roman" w:cs="Times New Roman"/>
          <w:b/>
          <w:color w:val="000000"/>
          <w:sz w:val="28"/>
          <w:szCs w:val="28"/>
          <w:lang w:val="ru-RU"/>
        </w:rPr>
        <w:t>ПЛАНИРУЕМЫЕ ОБРАЗОВАТЕЛЬНЫЕ РЕЗУЛЬТАТЫ</w:t>
      </w:r>
    </w:p>
    <w:p w:rsidR="00536360" w:rsidRPr="00E05C62" w:rsidRDefault="00536360">
      <w:pPr>
        <w:spacing w:after="0" w:line="264" w:lineRule="auto"/>
        <w:ind w:left="120"/>
        <w:jc w:val="both"/>
        <w:rPr>
          <w:rFonts w:ascii="Times New Roman" w:hAnsi="Times New Roman" w:cs="Times New Roman"/>
          <w:sz w:val="28"/>
          <w:szCs w:val="28"/>
          <w:lang w:val="ru-RU"/>
        </w:rPr>
      </w:pPr>
    </w:p>
    <w:p w:rsidR="00536360" w:rsidRPr="00E05C62" w:rsidRDefault="001F330C">
      <w:pPr>
        <w:spacing w:after="0"/>
        <w:ind w:left="12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ЛИЧНОСТНЫЕ РЕЗУЛЬТАТЫ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Личностные результаты изучения ОБЗР включают:</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1) патриотическое воспитание: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lastRenderedPageBreak/>
        <w:t>2) гражданское воспитание: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активное участие в жизни семьи, организации, местного сообщества, родного края, страны;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неприятие любых форм экстремизма, дискриминации;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представление о способах противодействия коррупции;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готовность к участию в гуманитарной деятельности (</w:t>
      </w:r>
      <w:proofErr w:type="spellStart"/>
      <w:r w:rsidRPr="00E05C62">
        <w:rPr>
          <w:rFonts w:ascii="Times New Roman" w:hAnsi="Times New Roman" w:cs="Times New Roman"/>
          <w:color w:val="333333"/>
          <w:sz w:val="28"/>
          <w:szCs w:val="28"/>
          <w:lang w:val="ru-RU"/>
        </w:rPr>
        <w:t>волонтёрство</w:t>
      </w:r>
      <w:proofErr w:type="spellEnd"/>
      <w:r w:rsidRPr="00E05C62">
        <w:rPr>
          <w:rFonts w:ascii="Times New Roman" w:hAnsi="Times New Roman" w:cs="Times New Roman"/>
          <w:color w:val="333333"/>
          <w:sz w:val="28"/>
          <w:szCs w:val="28"/>
          <w:lang w:val="ru-RU"/>
        </w:rPr>
        <w:t>, помощь людям, нуждающимся в ней);</w:t>
      </w:r>
    </w:p>
    <w:p w:rsidR="00536360" w:rsidRPr="00E05C62" w:rsidRDefault="001F330C">
      <w:pPr>
        <w:spacing w:after="0" w:line="264" w:lineRule="auto"/>
        <w:ind w:firstLine="600"/>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3) духовно-нравственное воспитание: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ориентация на моральные ценности и нормы в ситуациях нравственного выбора;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4) эстетическое воспитание: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формирование гармоничной личности, развитие способности воспринимать, ценить и создавать прекрасное в повседневной жизни;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понимание взаимозависимости счастливого юношества и безопасного личного поведения в повседневной жизни;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5) ценности научного познания: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6) физическое воспитание, формирование культуры здоровья и эмоционального благополучия: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осознание ценности жизни;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соблюдение правил безопасности, в том числе навыков безопасного поведения в Интернет–среде;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умение принимать себя и других людей, не осуждая;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умение осознавать эмоциональное состояние своё и других людей, уметь управлять собственным эмоциональным состоянием;</w:t>
      </w:r>
    </w:p>
    <w:p w:rsidR="00536360" w:rsidRPr="00E05C62" w:rsidRDefault="001F330C">
      <w:pPr>
        <w:spacing w:after="0" w:line="264" w:lineRule="auto"/>
        <w:ind w:firstLine="600"/>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навыка рефлексии, признание своего права на ошибку и такого же права другого человека;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7) трудовое воспитание: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готовность адаптироваться в профессиональной среде;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уважение к труду и результатам трудовой деятельности;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8) экологическое воспитание: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готовность к участию в практической деятельности экологической направленности;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36360" w:rsidRPr="00E05C62" w:rsidRDefault="00536360">
      <w:pPr>
        <w:spacing w:after="0"/>
        <w:ind w:left="120"/>
        <w:jc w:val="both"/>
        <w:rPr>
          <w:rFonts w:ascii="Times New Roman" w:hAnsi="Times New Roman" w:cs="Times New Roman"/>
          <w:sz w:val="28"/>
          <w:szCs w:val="28"/>
          <w:lang w:val="ru-RU"/>
        </w:rPr>
      </w:pPr>
    </w:p>
    <w:p w:rsidR="00536360" w:rsidRPr="00E05C62" w:rsidRDefault="001F330C">
      <w:pPr>
        <w:spacing w:after="0"/>
        <w:ind w:left="12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МЕТАПРЕДМЕТНЫЕ РЕЗУЛЬТАТЫ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Познавательные универсальные учебные действия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Базовые логические действия: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выявлять и характеризовать существенные признаки объектов (явлений);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с учётом предложенной задачи выявлять закономерности и противоречия в рассматриваемых фактах, данных и наблюдениях;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предлагать критерии для выявления закономерностей и противоречий;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выявлять дефицит информации, данных, необходимых для решения поставленной задачи;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Базовые исследовательские действия: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Работа с информацией: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выбирать, анализировать, систематизировать и интерпретировать информацию различных видов и форм представления;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эффективно запоминать и систематизировать информацию;</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овладение системой универсальных познавательных действий обеспечивает </w:t>
      </w: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когнитивных навыков обучающихся.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Коммуникативные универсальные учебные действия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Общение: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сопоставлять свои суждения с суждениями других участников диалога, обнаруживать различие и сходство позиций;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Регулятивные универсальные учебные действия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Самоорганизация: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выявлять проблемные вопросы, требующие решения в жизненных и учебных ситуациях;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lastRenderedPageBreak/>
        <w:t>Самоконтроль, эмоциональный интеллект:</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причины достижения (</w:t>
      </w:r>
      <w:proofErr w:type="spellStart"/>
      <w:r w:rsidRPr="00E05C62">
        <w:rPr>
          <w:rFonts w:ascii="Times New Roman" w:hAnsi="Times New Roman" w:cs="Times New Roman"/>
          <w:color w:val="333333"/>
          <w:sz w:val="28"/>
          <w:szCs w:val="28"/>
          <w:lang w:val="ru-RU"/>
        </w:rPr>
        <w:t>недостижения</w:t>
      </w:r>
      <w:proofErr w:type="spellEnd"/>
      <w:r w:rsidRPr="00E05C62">
        <w:rPr>
          <w:rFonts w:ascii="Times New Roman" w:hAnsi="Times New Roman" w:cs="Times New Roman"/>
          <w:color w:val="333333"/>
          <w:sz w:val="28"/>
          <w:szCs w:val="28"/>
          <w:lang w:val="ru-RU"/>
        </w:rPr>
        <w:t>) результатов деятельности, давать оценку приобретённому опыту, уметь находить позитивное в произошедшей ситуации;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оценивать соответствие результата цели и условиям;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управлять собственными эмоциями и не поддаваться эмоциям других людей, выявлять и анализировать их причины;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ставить себя на место другого человека, понимать мотивы и намерения другого человека, регулировать способ выражения эмоций;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осознанно относиться к другому человеку, его мнению, признавать право на ошибку свою и чужую;</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быть открытым себе и другим людям, осознавать невозможность контроля всего вокруг.</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Совместная деятельность:</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и использовать преимущества командной и индивидуальной работы при решении конкретной учебной задачи;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36360" w:rsidRPr="00E05C62" w:rsidRDefault="001F330C">
      <w:pPr>
        <w:spacing w:after="0"/>
        <w:ind w:firstLine="600"/>
        <w:rPr>
          <w:rFonts w:ascii="Times New Roman" w:hAnsi="Times New Roman" w:cs="Times New Roman"/>
          <w:sz w:val="28"/>
          <w:szCs w:val="28"/>
          <w:lang w:val="ru-RU"/>
        </w:rPr>
      </w:pPr>
      <w:bookmarkStart w:id="5" w:name="_Toc134720971"/>
      <w:bookmarkStart w:id="6" w:name="_Toc161857405"/>
      <w:bookmarkEnd w:id="5"/>
      <w:bookmarkEnd w:id="6"/>
      <w:r w:rsidRPr="00E05C62">
        <w:rPr>
          <w:rFonts w:ascii="Times New Roman" w:hAnsi="Times New Roman" w:cs="Times New Roman"/>
          <w:b/>
          <w:color w:val="333333"/>
          <w:sz w:val="28"/>
          <w:szCs w:val="28"/>
          <w:lang w:val="ru-RU"/>
        </w:rPr>
        <w:t>ПРЕДМЕТНЫЕ РЕЗУЛЬТАТЫ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Предметные результаты характеризуют </w:t>
      </w: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E05C62">
        <w:rPr>
          <w:rFonts w:ascii="Times New Roman" w:hAnsi="Times New Roman" w:cs="Times New Roman"/>
          <w:color w:val="333333"/>
          <w:sz w:val="28"/>
          <w:szCs w:val="28"/>
          <w:lang w:val="ru-RU"/>
        </w:rPr>
        <w:t>антиэкстремистского</w:t>
      </w:r>
      <w:proofErr w:type="spellEnd"/>
      <w:r w:rsidRPr="00E05C62">
        <w:rPr>
          <w:rFonts w:ascii="Times New Roman" w:hAnsi="Times New Roman" w:cs="Times New Roman"/>
          <w:color w:val="333333"/>
          <w:sz w:val="28"/>
          <w:szCs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Предметные результаты по ОБЗР должны обеспечивать:</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 порядке их применения;</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 назначении, боевых свойствах и общем устройстве стрелкового оружия;</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w:t>
      </w:r>
      <w:r w:rsidRPr="00E05C62">
        <w:rPr>
          <w:rFonts w:ascii="Times New Roman" w:hAnsi="Times New Roman" w:cs="Times New Roman"/>
          <w:color w:val="333333"/>
          <w:sz w:val="28"/>
          <w:szCs w:val="28"/>
          <w:lang w:val="ru-RU"/>
        </w:rPr>
        <w:lastRenderedPageBreak/>
        <w:t>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E05C62">
        <w:rPr>
          <w:rFonts w:ascii="Times New Roman" w:hAnsi="Times New Roman" w:cs="Times New Roman"/>
          <w:color w:val="333333"/>
          <w:sz w:val="28"/>
          <w:szCs w:val="28"/>
          <w:lang w:val="ru-RU"/>
        </w:rPr>
        <w:t>манипулятивном</w:t>
      </w:r>
      <w:proofErr w:type="spellEnd"/>
      <w:r w:rsidRPr="00E05C62">
        <w:rPr>
          <w:rFonts w:ascii="Times New Roman" w:hAnsi="Times New Roman" w:cs="Times New Roman"/>
          <w:color w:val="333333"/>
          <w:sz w:val="28"/>
          <w:szCs w:val="28"/>
          <w:lang w:val="ru-RU"/>
        </w:rPr>
        <w:t xml:space="preserve"> поведении, умения распознавать опасные проявления и формирование готовности им противодействовать;</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proofErr w:type="spellStart"/>
      <w:r w:rsidRPr="00E05C62">
        <w:rPr>
          <w:rFonts w:ascii="Times New Roman" w:hAnsi="Times New Roman" w:cs="Times New Roman"/>
          <w:color w:val="333333"/>
          <w:sz w:val="28"/>
          <w:szCs w:val="28"/>
          <w:lang w:val="ru-RU"/>
        </w:rPr>
        <w:t>сформированность</w:t>
      </w:r>
      <w:proofErr w:type="spellEnd"/>
      <w:r w:rsidRPr="00E05C62">
        <w:rPr>
          <w:rFonts w:ascii="Times New Roman" w:hAnsi="Times New Roman" w:cs="Times New Roman"/>
          <w:color w:val="333333"/>
          <w:sz w:val="28"/>
          <w:szCs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536360" w:rsidRPr="00E05C62" w:rsidRDefault="001F330C">
      <w:pPr>
        <w:numPr>
          <w:ilvl w:val="0"/>
          <w:numId w:val="1"/>
        </w:numPr>
        <w:spacing w:after="0" w:line="264" w:lineRule="auto"/>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 xml:space="preserve">8 КЛАСС </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1 «Безопасное и устойчивое развитие личности, общества, государства»: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значение Конституции Российской Федерации;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содержание статей 2, 4, 20, 41, 42, 58, 59 Конституции Российской Федерации, пояснять их значение для личности и общества;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понятия «национальные интересы» и «угрозы национальной безопасности», приводить примеры;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классификацию чрезвычайных ситуаций по масштабам и источникам возникновения, приводить примеры;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способы информирования и оповещения населения о чрезвычайных ситуациях;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порядок действий населения при объявлении эвакуации;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современное состояние Вооружённых Сил Российской Федерации;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приводить примеры применения Вооружённых Сил Российской </w:t>
      </w:r>
      <w:proofErr w:type="spellStart"/>
      <w:r w:rsidRPr="00E05C62">
        <w:rPr>
          <w:rFonts w:ascii="Times New Roman" w:hAnsi="Times New Roman" w:cs="Times New Roman"/>
          <w:color w:val="333333"/>
          <w:sz w:val="28"/>
          <w:szCs w:val="28"/>
          <w:lang w:val="ru-RU"/>
        </w:rPr>
        <w:t>Федерациив</w:t>
      </w:r>
      <w:proofErr w:type="spellEnd"/>
      <w:r w:rsidRPr="00E05C62">
        <w:rPr>
          <w:rFonts w:ascii="Times New Roman" w:hAnsi="Times New Roman" w:cs="Times New Roman"/>
          <w:color w:val="333333"/>
          <w:sz w:val="28"/>
          <w:szCs w:val="28"/>
          <w:lang w:val="ru-RU"/>
        </w:rPr>
        <w:t xml:space="preserve"> борьбе с неонацизмом и международным терроризмом;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понятия «воинская обязанность», «военная служба»;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раскрывать содержание подготовки к службе в армии.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2 «Военная подготовка. Основы военных знаний»: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об истории зарождения и развития Вооруженных Сил Российской Федерации;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владеть информацией о направлениях подготовки к военной службе;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необходимость подготовки к военной службе по основным направлениям;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осознавать значимость каждого направления подготовки к военной службе в решении комплексных задач;</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составе, предназначении видов и родов Вооруженных Сил Российской Федерации;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функции и задачи Вооруженных Сил Российской Федерации на современном этапе;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значимость военной присяги для формирования образа российского военнослужащего – защитника Отечества;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об основных образцах вооружения и военной техники;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классификации видов вооружения и военной техники;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об основных тактико-технических характеристиках вооружения и военной техники;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об организационной структуре отделения и задачах личного состава в бою;</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иметь представление о современных элементах экипировки и </w:t>
      </w:r>
      <w:proofErr w:type="spellStart"/>
      <w:r w:rsidRPr="00E05C62">
        <w:rPr>
          <w:rFonts w:ascii="Times New Roman" w:hAnsi="Times New Roman" w:cs="Times New Roman"/>
          <w:color w:val="333333"/>
          <w:sz w:val="28"/>
          <w:szCs w:val="28"/>
          <w:lang w:val="ru-RU"/>
        </w:rPr>
        <w:t>бронезащиты</w:t>
      </w:r>
      <w:proofErr w:type="spellEnd"/>
      <w:r w:rsidRPr="00E05C62">
        <w:rPr>
          <w:rFonts w:ascii="Times New Roman" w:hAnsi="Times New Roman" w:cs="Times New Roman"/>
          <w:color w:val="333333"/>
          <w:sz w:val="28"/>
          <w:szCs w:val="28"/>
          <w:lang w:val="ru-RU"/>
        </w:rPr>
        <w:t xml:space="preserve"> военнослужащего;</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знать алгоритм надевания экипировки и средств </w:t>
      </w:r>
      <w:proofErr w:type="spellStart"/>
      <w:r w:rsidRPr="00E05C62">
        <w:rPr>
          <w:rFonts w:ascii="Times New Roman" w:hAnsi="Times New Roman" w:cs="Times New Roman"/>
          <w:color w:val="333333"/>
          <w:sz w:val="28"/>
          <w:szCs w:val="28"/>
          <w:lang w:val="ru-RU"/>
        </w:rPr>
        <w:t>бронезащиты</w:t>
      </w:r>
      <w:proofErr w:type="spellEnd"/>
      <w:r w:rsidRPr="00E05C62">
        <w:rPr>
          <w:rFonts w:ascii="Times New Roman" w:hAnsi="Times New Roman" w:cs="Times New Roman"/>
          <w:color w:val="333333"/>
          <w:sz w:val="28"/>
          <w:szCs w:val="28"/>
          <w:lang w:val="ru-RU"/>
        </w:rPr>
        <w:t>;</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вооружении отделения и тактико-технических характеристиках стрелкового оружия;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основные характеристики стрелкового оружия и ручных гранат;</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историю создания уставов и этапов становления современных общевоинских уставов Вооруженных Сил Российской Федерации;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структуру современных общевоинских уставов и понимать их значение для повседневной жизнедеятельности войск;</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принцип единоначалия, принятый в Вооруженных Силах Российской Федерации;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порядке подчиненности и взаимоотношениях военнослужащих;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порядок отдачи приказа (приказания) и их выполнения;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различать воинские звания и образцы военной формы одежды;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иметь представление о воинской дисциплине, ее сущности и значении;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понимать принципы достижения воинской дисциплины;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уметь оценивать риски нарушения воинской дисциплины;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основные положения Строевого устава;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обязанности военнослужащего перед построением и в строю;</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строевые приёмы на месте без оружия;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выполнять строевые приёмы на месте без оружия.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3 «Культура безопасности жизнедеятельности в современном обществе»: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значение безопасности жизнедеятельности для человека;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смысл понятий «опасность», «безопасность», «риск», «культура безопасности жизнедеятельности»;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и характеризовать источники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сходство и различия опасной и чрезвычайной ситуаций;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механизм перерастания повседневной ситуации в чрезвычайную ситуацию;</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приводить примеры различных угроз безопасности и характеризовать 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и обосновывать правила поведения в опасных и чрезвычайных ситуациях.</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4 «Безопасность в быту»:</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особенности жизнеобеспечения жилища;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основные источники опасности в быту;</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права потребителя, выработать навыки безопасного выбора продуктов питания;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бытовые отравления и причины их возникновения;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признаки отравления, иметь навыки профилактики пищевых отравлений;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знать правила и приёмы оказания первой помощи, иметь навыки безопасных действий при отравлениях, промывании желудка;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бытовые травмы и объяснять правила их предупреждения;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безопасного обращения с инструментами;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меры предосторожности от укусов различных животных;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владеть правилами комплектования и хранения домашней аптечки;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владеть правилами безопасного поведения и иметь навыки безопасных действий при опасных ситуациях в подъезде и лифте;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владеть правилами и иметь навыки приёмов оказания первой помощи при отравлении газом и </w:t>
      </w:r>
      <w:proofErr w:type="spellStart"/>
      <w:r w:rsidRPr="00E05C62">
        <w:rPr>
          <w:rFonts w:ascii="Times New Roman" w:hAnsi="Times New Roman" w:cs="Times New Roman"/>
          <w:color w:val="333333"/>
          <w:sz w:val="28"/>
          <w:szCs w:val="28"/>
          <w:lang w:val="ru-RU"/>
        </w:rPr>
        <w:t>электротравме</w:t>
      </w:r>
      <w:proofErr w:type="spellEnd"/>
      <w:r w:rsidRPr="00E05C62">
        <w:rPr>
          <w:rFonts w:ascii="Times New Roman" w:hAnsi="Times New Roman" w:cs="Times New Roman"/>
          <w:color w:val="333333"/>
          <w:sz w:val="28"/>
          <w:szCs w:val="28"/>
          <w:lang w:val="ru-RU"/>
        </w:rPr>
        <w:t>;</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пожар, его факторы и стадии развития;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условия и причины возникновения пожаров, характеризовать их возможные последствия;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безопасных действий при пожаре дома, на балконе, в подъезде, в лифте;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правильного использования первичных средств пожаротушения, оказания первой помощи;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права, обязанности и иметь представление об ответственности граждан в области пожарной безопасности;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знать порядок и иметь навыки вызова экстренных служб; знать порядок взаимодействия </w:t>
      </w:r>
      <w:proofErr w:type="gramStart"/>
      <w:r w:rsidRPr="00E05C62">
        <w:rPr>
          <w:rFonts w:ascii="Times New Roman" w:hAnsi="Times New Roman" w:cs="Times New Roman"/>
          <w:color w:val="333333"/>
          <w:sz w:val="28"/>
          <w:szCs w:val="28"/>
          <w:lang w:val="ru-RU"/>
        </w:rPr>
        <w:t>с экстренным службами</w:t>
      </w:r>
      <w:proofErr w:type="gramEnd"/>
      <w:r w:rsidRPr="00E05C62">
        <w:rPr>
          <w:rFonts w:ascii="Times New Roman" w:hAnsi="Times New Roman" w:cs="Times New Roman"/>
          <w:color w:val="333333"/>
          <w:sz w:val="28"/>
          <w:szCs w:val="28"/>
          <w:lang w:val="ru-RU"/>
        </w:rPr>
        <w:t>;</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об ответственности за ложные сообщения;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меры по предотвращению проникновения злоумышленников в дом;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ситуации криминогенного характера;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поведения с малознакомыми людьми;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поведения и иметь навыки безопасных действий при попытке проникновения в дом посторонних;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аварийные ситуации на коммунальных системах жизнеобеспечения;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безопасных действий при авариях на коммунальных системах жизнеобеспечения.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lastRenderedPageBreak/>
        <w:t>Предметные результаты по модулю № 5 «Безопасность на транспорте»: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дорожного движения и объяснять их значение;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перечислять и характеризовать участников дорожного движения и элементы дороги;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условия обеспечения безопасности участников дорожного движения;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дорожного движения для пешеходов;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и характеризовать дорожные знаки для пешеходов;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«дорожные ловушки» и объяснять правила их предупреждения;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безопасного перехода дороги;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знать правила применения </w:t>
      </w:r>
      <w:proofErr w:type="spellStart"/>
      <w:r w:rsidRPr="00E05C62">
        <w:rPr>
          <w:rFonts w:ascii="Times New Roman" w:hAnsi="Times New Roman" w:cs="Times New Roman"/>
          <w:color w:val="333333"/>
          <w:sz w:val="28"/>
          <w:szCs w:val="28"/>
          <w:lang w:val="ru-RU"/>
        </w:rPr>
        <w:t>световозвращающих</w:t>
      </w:r>
      <w:proofErr w:type="spellEnd"/>
      <w:r w:rsidRPr="00E05C62">
        <w:rPr>
          <w:rFonts w:ascii="Times New Roman" w:hAnsi="Times New Roman" w:cs="Times New Roman"/>
          <w:color w:val="333333"/>
          <w:sz w:val="28"/>
          <w:szCs w:val="28"/>
          <w:lang w:val="ru-RU"/>
        </w:rPr>
        <w:t xml:space="preserve"> элементов;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дорожного движения для пассажиров;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обязанности пассажиров маршрутных транспортных средств;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применения ремня безопасности и детских удерживающих устройств;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безопасных действий пассажиров при опасных и чрезвычайных ситуациях в маршрутных транспортных средствах;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поведения пассажира мотоцикла;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дорожного движения для водителя велосипеда, мопеда, лиц, использующих средства индивидуальной мобильности;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дорожные знаки для водителя велосипеда, сигналы велосипедиста;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подготовки и выработать навыки безопасного использования велосипеда;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требования правил дорожного движения к водителю мотоцикла;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дорожно-транспортные происшествия и характеризовать причины их возникновения;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безопасных действий очевидца дорожно-транспортного происшествия;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порядок действий при пожаре на транспорте;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особенности и опасности на различных видах транспорта (внеуличного, железнодорожного, водного, воздушного);</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обязанности пассажиров отдельных видов транспорта;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иметь навыки безопасного поведения пассажиров при различных происшествиях на отдельных видах транспорта;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и иметь навыки оказания первой помощи при различных травмах в результате чрезвычайных ситуаций на транспорте;</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способы извлечения пострадавшего из транспорта.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6 «Безопасность в общественных местах»: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общественные места;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потенциальные источники опасности в общественных местах;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вызова экстренных служб и порядок взаимодействия с ними;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уметь планировать действия в случае возникновения опасной или чрезвычайной ситуации;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риски массовых мероприятий и объяснять правила подготовки к посещению массовых мероприятий;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безопасного поведения при беспорядках в местах массового пребывания людей;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безопасных действий при попадании в толпу и давку;</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безопасных действий при обнаружении угрозы возникновения пожара;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и иметь навыки безопасных действий при эвакуации из общественных мест и зданий;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навыки безопасных действий при обрушениях зданий и сооружений;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опасности криминогенного и антиобщественного характера в общественных местах;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действий при взаимодействии с правоохранительными органами.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9 КЛАСС</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7 «Безопасность в природной среде»: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и характеризовать чрезвычайные ситуации природного характера;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опасности в природной среде: дикие животные, змеи, насекомые и паукообразные, ядовитые грибы и растения;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иметь представление о безопасных действиях при встрече с дикими животными, змеями, насекомыми и паукообразными;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поведения для снижения риска отравления ядовитыми грибами и растениями;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автономные условия, раскрывать их опасности и порядок подготовки к ним;</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и характеризовать природные пожары и их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факторы и причины возникновения пожаров;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представления о безопасных действиях при нахождении в зоне природного пожара;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правилах безопасного поведения в горах;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снежные лавины, камнепады, сели, оползни, их внешние признаки 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общие правила безопасного поведения на водоёмах;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купания, понимать различия между оборудованными и необорудованными пляжами;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само- и взаимопомощи терпящим бедствие на воде;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обнаружении тонущего человека летом и человека в полынье;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знать правила поведения при нахождении на </w:t>
      </w:r>
      <w:proofErr w:type="spellStart"/>
      <w:r w:rsidRPr="00E05C62">
        <w:rPr>
          <w:rFonts w:ascii="Times New Roman" w:hAnsi="Times New Roman" w:cs="Times New Roman"/>
          <w:color w:val="333333"/>
          <w:sz w:val="28"/>
          <w:szCs w:val="28"/>
          <w:lang w:val="ru-RU"/>
        </w:rPr>
        <w:t>плавсредствах</w:t>
      </w:r>
      <w:proofErr w:type="spellEnd"/>
      <w:r w:rsidRPr="00E05C62">
        <w:rPr>
          <w:rFonts w:ascii="Times New Roman" w:hAnsi="Times New Roman" w:cs="Times New Roman"/>
          <w:color w:val="333333"/>
          <w:sz w:val="28"/>
          <w:szCs w:val="28"/>
          <w:lang w:val="ru-RU"/>
        </w:rPr>
        <w:t xml:space="preserve"> и на льду;</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наводнения, их внешние признаки 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наводнении;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цунами, их внешние признаки 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нахождении в зоне цунами;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ураганы, смерчи, их внешние признаки 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ураганах и смерчах;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грозы, их внешние признаки 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иметь навыки безопасных действий при попадании в грозу;</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землетрясения и извержения вулканов и их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землетрясении, в том числе при попадании под завал;</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нахождении в зоне извержения вулкана;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смысл понятий «экология» и «экологическая культура»;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значение экологии для устойчивого развития общества;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правила безопасного поведения при неблагоприятной экологической обстановке (загрязнении атмосферы).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8 «Основы медицинских знаний. Оказание первой помощи»: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смысл понятий «здоровье» и «здоровый образ жизни» и их содержание, объяснять значение здоровья для человека;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факторы, влияющие на здоровье человека;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содержание элементов здорового образа жизни, объяснять пагубность вредных привычек;</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обосновывать личную ответственность за сохранение здоровья;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понятие «инфекционные заболевания», объяснять причины их возникновения;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E05C62">
        <w:rPr>
          <w:rFonts w:ascii="Times New Roman" w:hAnsi="Times New Roman" w:cs="Times New Roman"/>
          <w:color w:val="333333"/>
          <w:sz w:val="28"/>
          <w:szCs w:val="28"/>
          <w:lang w:val="ru-RU"/>
        </w:rPr>
        <w:t>панфитотия</w:t>
      </w:r>
      <w:proofErr w:type="spellEnd"/>
      <w:r w:rsidRPr="00E05C62">
        <w:rPr>
          <w:rFonts w:ascii="Times New Roman" w:hAnsi="Times New Roman" w:cs="Times New Roman"/>
          <w:color w:val="333333"/>
          <w:sz w:val="28"/>
          <w:szCs w:val="28"/>
          <w:lang w:val="ru-RU"/>
        </w:rPr>
        <w:t>);</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понятие «неинфекционные заболевания» и давать их классификацию;</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факторы риска неинфекционных заболеваний;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соблюдения мер профилактики неинфекционных заболеваний и защиты от них;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назначение диспансеризации и раскрывать её задачи;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понятия «психическое здоровье» и «психическое благополучие»;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объяснять понятие «стресс» и его влияние на человека;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иметь навыки соблюдения мер профилактики стресса, раскрывать способы </w:t>
      </w:r>
      <w:proofErr w:type="spellStart"/>
      <w:r w:rsidRPr="00E05C62">
        <w:rPr>
          <w:rFonts w:ascii="Times New Roman" w:hAnsi="Times New Roman" w:cs="Times New Roman"/>
          <w:color w:val="333333"/>
          <w:sz w:val="28"/>
          <w:szCs w:val="28"/>
          <w:lang w:val="ru-RU"/>
        </w:rPr>
        <w:t>саморегуляции</w:t>
      </w:r>
      <w:proofErr w:type="spellEnd"/>
      <w:r w:rsidRPr="00E05C62">
        <w:rPr>
          <w:rFonts w:ascii="Times New Roman" w:hAnsi="Times New Roman" w:cs="Times New Roman"/>
          <w:color w:val="333333"/>
          <w:sz w:val="28"/>
          <w:szCs w:val="28"/>
          <w:lang w:val="ru-RU"/>
        </w:rPr>
        <w:t xml:space="preserve"> эмоциональных состояний;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понятие «первая помощь» и её содержание;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состояния, требующие оказания первой помощи;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универсальный алгоритм оказания первой помощи; знать назначение и состав аптечки первой помощи;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действий при оказании первой помощи в различных ситуациях;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приёмы психологической поддержки пострадавшего.</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9 «Безопасность в социуме»: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общение и объяснять его значение для человека;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признаки и анализировать способы эффективного общения;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признаки конструктивного и деструктивного общения;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понятие «конфликт» и характеризовать стадии его развития, факторы и причины развития;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ситуациях возникновения межличностных и групповых конфликтов;</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безопасные и эффективные способы избегания и разрешения конфликтных ситуаций;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безопасного поведения для снижения риска конфликта и безопасных действий при его опасных проявлениях;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способ разрешения конфликта с помощью третьей стороны (медиатора);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иметь представление об опасных формах проявления конфликта: агрессия, домашнее насилие и </w:t>
      </w:r>
      <w:proofErr w:type="spellStart"/>
      <w:r w:rsidRPr="00E05C62">
        <w:rPr>
          <w:rFonts w:ascii="Times New Roman" w:hAnsi="Times New Roman" w:cs="Times New Roman"/>
          <w:color w:val="333333"/>
          <w:sz w:val="28"/>
          <w:szCs w:val="28"/>
          <w:lang w:val="ru-RU"/>
        </w:rPr>
        <w:t>буллинг</w:t>
      </w:r>
      <w:proofErr w:type="spellEnd"/>
      <w:r w:rsidRPr="00E05C62">
        <w:rPr>
          <w:rFonts w:ascii="Times New Roman" w:hAnsi="Times New Roman" w:cs="Times New Roman"/>
          <w:color w:val="333333"/>
          <w:sz w:val="28"/>
          <w:szCs w:val="28"/>
          <w:lang w:val="ru-RU"/>
        </w:rPr>
        <w:t>;</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манипуляции в ходе межличностного общения;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приёмы распознавания манипуляций и знать способы противостояния 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характеризовать современные молодёжные увлечения и опасности, связанные с ними, знать правила безопасного поведения;</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безопасного поведения при коммуникации с незнакомыми людьми.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10 «Безопасность в информационном пространстве»: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понятие «цифровая среда», её характеристики и приводить примеры информационных и компьютерных угроз;</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положительные возможности цифровой среды;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риски и угрозы при использовании Интернета;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опасные явления цифровой среды;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классифицировать и оценивать риски вредоносных программ и приложений, их разновидностей;</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 xml:space="preserve">иметь навыки соблюдения правил </w:t>
      </w:r>
      <w:proofErr w:type="spellStart"/>
      <w:r w:rsidRPr="00E05C62">
        <w:rPr>
          <w:rFonts w:ascii="Times New Roman" w:hAnsi="Times New Roman" w:cs="Times New Roman"/>
          <w:color w:val="333333"/>
          <w:sz w:val="28"/>
          <w:szCs w:val="28"/>
          <w:lang w:val="ru-RU"/>
        </w:rPr>
        <w:t>кибергигиены</w:t>
      </w:r>
      <w:proofErr w:type="spellEnd"/>
      <w:r w:rsidRPr="00E05C62">
        <w:rPr>
          <w:rFonts w:ascii="Times New Roman" w:hAnsi="Times New Roman" w:cs="Times New Roman"/>
          <w:color w:val="333333"/>
          <w:sz w:val="28"/>
          <w:szCs w:val="28"/>
          <w:lang w:val="ru-RU"/>
        </w:rPr>
        <w:t xml:space="preserve"> для предупреждения возникновения опасных ситуаций в цифровой среде;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основные виды опасного и запрещённого контента в Интернете и характеризовать его признаки;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приёмы распознавания опасностей при использовании Интернета;</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противоправные действия в Интернете;</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E05C62">
        <w:rPr>
          <w:rFonts w:ascii="Times New Roman" w:hAnsi="Times New Roman" w:cs="Times New Roman"/>
          <w:color w:val="333333"/>
          <w:sz w:val="28"/>
          <w:szCs w:val="28"/>
          <w:lang w:val="ru-RU"/>
        </w:rPr>
        <w:t>кибербуллинга</w:t>
      </w:r>
      <w:proofErr w:type="spellEnd"/>
      <w:r w:rsidRPr="00E05C62">
        <w:rPr>
          <w:rFonts w:ascii="Times New Roman" w:hAnsi="Times New Roman" w:cs="Times New Roman"/>
          <w:color w:val="333333"/>
          <w:sz w:val="28"/>
          <w:szCs w:val="28"/>
          <w:lang w:val="ru-RU"/>
        </w:rPr>
        <w:t>, вербовки в различные организации и группы);</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деструктивные течения в Интернете, их признаки и опасности;</w:t>
      </w:r>
    </w:p>
    <w:p w:rsidR="00536360" w:rsidRPr="00E05C62" w:rsidRDefault="001F330C">
      <w:pPr>
        <w:spacing w:after="0" w:line="264" w:lineRule="auto"/>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b/>
          <w:color w:val="333333"/>
          <w:sz w:val="28"/>
          <w:szCs w:val="28"/>
          <w:lang w:val="ru-RU"/>
        </w:rPr>
        <w:t>Предметные результаты по модулю № 11 «Основы противодействия экстремизму и терроризму»: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раскрывать цели и формы проявления террористических актов, характеризовать их последствия;</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lastRenderedPageBreak/>
        <w:t>раскрывать основы общественно-государственной системы, роль личности в противодействии экстремизму и терроризму;</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знать уровни террористической опасности и цели контртеррористической операции;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характеризовать признаки вовлечения в террористическую деятельность;</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навыки соблюдения правил антитеррористического поведения и безопасных действий при обнаружении признаков вербовки;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36360" w:rsidRPr="00E05C62" w:rsidRDefault="001F330C">
      <w:pPr>
        <w:spacing w:after="0"/>
        <w:ind w:firstLine="600"/>
        <w:jc w:val="both"/>
        <w:rPr>
          <w:rFonts w:ascii="Times New Roman" w:hAnsi="Times New Roman" w:cs="Times New Roman"/>
          <w:sz w:val="28"/>
          <w:szCs w:val="28"/>
          <w:lang w:val="ru-RU"/>
        </w:rPr>
      </w:pPr>
      <w:r w:rsidRPr="00E05C62">
        <w:rPr>
          <w:rFonts w:ascii="Times New Roman" w:hAnsi="Times New Roman" w:cs="Times New Roman"/>
          <w:color w:val="333333"/>
          <w:sz w:val="28"/>
          <w:szCs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36360" w:rsidRPr="00E05C62" w:rsidRDefault="00536360">
      <w:pPr>
        <w:rPr>
          <w:rFonts w:ascii="Times New Roman" w:hAnsi="Times New Roman" w:cs="Times New Roman"/>
          <w:sz w:val="28"/>
          <w:szCs w:val="28"/>
          <w:lang w:val="ru-RU"/>
        </w:rPr>
        <w:sectPr w:rsidR="00536360" w:rsidRPr="00E05C62" w:rsidSect="00E05C62">
          <w:pgSz w:w="16383" w:h="11906" w:orient="landscape"/>
          <w:pgMar w:top="1701" w:right="1134" w:bottom="850" w:left="1134" w:header="720" w:footer="720" w:gutter="0"/>
          <w:cols w:space="720"/>
          <w:docGrid w:linePitch="299"/>
        </w:sectPr>
      </w:pPr>
    </w:p>
    <w:p w:rsidR="00536360" w:rsidRDefault="001F330C" w:rsidP="00E05C62">
      <w:pPr>
        <w:spacing w:after="0"/>
        <w:ind w:left="120"/>
        <w:jc w:val="center"/>
        <w:rPr>
          <w:rFonts w:ascii="Times New Roman" w:hAnsi="Times New Roman" w:cs="Times New Roman"/>
          <w:b/>
          <w:color w:val="000000"/>
          <w:sz w:val="28"/>
          <w:szCs w:val="28"/>
        </w:rPr>
      </w:pPr>
      <w:bookmarkStart w:id="7" w:name="block-48536973"/>
      <w:bookmarkEnd w:id="4"/>
      <w:r w:rsidRPr="00E05C62">
        <w:rPr>
          <w:rFonts w:ascii="Times New Roman" w:hAnsi="Times New Roman" w:cs="Times New Roman"/>
          <w:b/>
          <w:color w:val="000000"/>
          <w:sz w:val="28"/>
          <w:szCs w:val="28"/>
        </w:rPr>
        <w:lastRenderedPageBreak/>
        <w:t>ТЕМАТИЧЕСКОЕ ПЛАНИРОВАНИЕ</w:t>
      </w:r>
    </w:p>
    <w:p w:rsidR="00E05C62" w:rsidRPr="00E05C62" w:rsidRDefault="00E05C62" w:rsidP="00E05C62">
      <w:pPr>
        <w:spacing w:after="0"/>
        <w:ind w:left="120"/>
        <w:jc w:val="center"/>
        <w:rPr>
          <w:rFonts w:ascii="Times New Roman" w:hAnsi="Times New Roman" w:cs="Times New Roman"/>
          <w:sz w:val="28"/>
          <w:szCs w:val="28"/>
        </w:rPr>
      </w:pPr>
    </w:p>
    <w:p w:rsidR="00536360" w:rsidRDefault="001F330C" w:rsidP="00E05C62">
      <w:pPr>
        <w:spacing w:after="0"/>
        <w:ind w:left="120"/>
        <w:jc w:val="center"/>
        <w:rPr>
          <w:rFonts w:ascii="Times New Roman" w:hAnsi="Times New Roman" w:cs="Times New Roman"/>
          <w:b/>
          <w:color w:val="000000"/>
          <w:sz w:val="28"/>
          <w:szCs w:val="28"/>
        </w:rPr>
      </w:pPr>
      <w:proofErr w:type="gramStart"/>
      <w:r w:rsidRPr="00E05C62">
        <w:rPr>
          <w:rFonts w:ascii="Times New Roman" w:hAnsi="Times New Roman" w:cs="Times New Roman"/>
          <w:b/>
          <w:color w:val="000000"/>
          <w:sz w:val="28"/>
          <w:szCs w:val="28"/>
        </w:rPr>
        <w:t>8</w:t>
      </w:r>
      <w:proofErr w:type="gramEnd"/>
      <w:r w:rsidRPr="00E05C62">
        <w:rPr>
          <w:rFonts w:ascii="Times New Roman" w:hAnsi="Times New Roman" w:cs="Times New Roman"/>
          <w:b/>
          <w:color w:val="000000"/>
          <w:sz w:val="28"/>
          <w:szCs w:val="28"/>
        </w:rPr>
        <w:t xml:space="preserve"> КЛАСС</w:t>
      </w:r>
    </w:p>
    <w:p w:rsidR="00E05C62" w:rsidRPr="00E05C62" w:rsidRDefault="00E05C62" w:rsidP="00E05C62">
      <w:pPr>
        <w:spacing w:after="0"/>
        <w:ind w:left="120"/>
        <w:jc w:val="center"/>
        <w:rPr>
          <w:rFonts w:ascii="Times New Roman" w:hAnsi="Times New Roman" w:cs="Times New Roman"/>
          <w:sz w:val="28"/>
          <w:szCs w:val="28"/>
        </w:rPr>
      </w:pPr>
    </w:p>
    <w:tbl>
      <w:tblPr>
        <w:tblW w:w="0" w:type="auto"/>
        <w:tblCellSpacing w:w="20" w:type="nil"/>
        <w:tblLook w:val="04A0" w:firstRow="1" w:lastRow="0" w:firstColumn="1" w:lastColumn="0" w:noHBand="0" w:noVBand="1"/>
      </w:tblPr>
      <w:tblGrid>
        <w:gridCol w:w="967"/>
        <w:gridCol w:w="3835"/>
        <w:gridCol w:w="1252"/>
        <w:gridCol w:w="2090"/>
        <w:gridCol w:w="2171"/>
        <w:gridCol w:w="3517"/>
      </w:tblGrid>
      <w:tr w:rsidR="00E05C62" w:rsidRPr="00E05C62">
        <w:trPr>
          <w:trHeight w:val="144"/>
          <w:tblCellSpacing w:w="20" w:type="nil"/>
        </w:trPr>
        <w:tc>
          <w:tcPr>
            <w:tcW w:w="456" w:type="dxa"/>
            <w:vMerge w:val="restart"/>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r w:rsidRPr="00E05C62">
              <w:rPr>
                <w:rFonts w:ascii="Times New Roman" w:hAnsi="Times New Roman" w:cs="Times New Roman"/>
                <w:b/>
                <w:color w:val="000000"/>
                <w:sz w:val="28"/>
                <w:szCs w:val="28"/>
              </w:rPr>
              <w:t xml:space="preserve">№ п/п </w:t>
            </w:r>
          </w:p>
          <w:p w:rsidR="00536360" w:rsidRPr="00E05C62" w:rsidRDefault="00536360">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Наименование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разделов</w:t>
            </w:r>
            <w:proofErr w:type="spellEnd"/>
            <w:r w:rsidRPr="00E05C62">
              <w:rPr>
                <w:rFonts w:ascii="Times New Roman" w:hAnsi="Times New Roman" w:cs="Times New Roman"/>
                <w:b/>
                <w:color w:val="000000"/>
                <w:sz w:val="28"/>
                <w:szCs w:val="28"/>
              </w:rPr>
              <w:t xml:space="preserve"> и </w:t>
            </w:r>
            <w:proofErr w:type="spellStart"/>
            <w:r w:rsidRPr="00E05C62">
              <w:rPr>
                <w:rFonts w:ascii="Times New Roman" w:hAnsi="Times New Roman" w:cs="Times New Roman"/>
                <w:b/>
                <w:color w:val="000000"/>
                <w:sz w:val="28"/>
                <w:szCs w:val="28"/>
              </w:rPr>
              <w:t>тем</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программы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536360" w:rsidRPr="00E05C62" w:rsidRDefault="001F330C">
            <w:pPr>
              <w:spacing w:after="0"/>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Количество</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часов</w:t>
            </w:r>
            <w:proofErr w:type="spellEnd"/>
          </w:p>
        </w:tc>
        <w:tc>
          <w:tcPr>
            <w:tcW w:w="2615" w:type="dxa"/>
            <w:vMerge w:val="restart"/>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Электронные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цифровые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образовательные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ресурсы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r>
      <w:tr w:rsidR="00E05C62" w:rsidRPr="00E05C62">
        <w:trPr>
          <w:trHeight w:val="144"/>
          <w:tblCellSpacing w:w="20" w:type="nil"/>
        </w:trPr>
        <w:tc>
          <w:tcPr>
            <w:tcW w:w="0" w:type="auto"/>
            <w:vMerge/>
            <w:tcBorders>
              <w:top w:val="nil"/>
            </w:tcBorders>
            <w:tcMar>
              <w:top w:w="50" w:type="dxa"/>
              <w:left w:w="100" w:type="dxa"/>
            </w:tcMar>
          </w:tcPr>
          <w:p w:rsidR="00536360" w:rsidRPr="00E05C62" w:rsidRDefault="00536360">
            <w:pPr>
              <w:rPr>
                <w:rFonts w:ascii="Times New Roman" w:hAnsi="Times New Roman" w:cs="Times New Roman"/>
                <w:sz w:val="28"/>
                <w:szCs w:val="28"/>
              </w:rPr>
            </w:pPr>
          </w:p>
        </w:tc>
        <w:tc>
          <w:tcPr>
            <w:tcW w:w="0" w:type="auto"/>
            <w:vMerge/>
            <w:tcBorders>
              <w:top w:val="nil"/>
            </w:tcBorders>
            <w:tcMar>
              <w:top w:w="50" w:type="dxa"/>
              <w:left w:w="100" w:type="dxa"/>
            </w:tcMar>
          </w:tcPr>
          <w:p w:rsidR="00536360" w:rsidRPr="00E05C62" w:rsidRDefault="00536360">
            <w:pPr>
              <w:rPr>
                <w:rFonts w:ascii="Times New Roman" w:hAnsi="Times New Roman" w:cs="Times New Roman"/>
                <w:sz w:val="28"/>
                <w:szCs w:val="28"/>
              </w:rPr>
            </w:pPr>
          </w:p>
        </w:tc>
        <w:tc>
          <w:tcPr>
            <w:tcW w:w="96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Всего</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1687"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Контрольные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работы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1774"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Практические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работы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536360" w:rsidRPr="00E05C62" w:rsidRDefault="00536360">
            <w:pPr>
              <w:rPr>
                <w:rFonts w:ascii="Times New Roman" w:hAnsi="Times New Roman" w:cs="Times New Roman"/>
                <w:sz w:val="28"/>
                <w:szCs w:val="28"/>
              </w:rPr>
            </w:pPr>
          </w:p>
        </w:tc>
      </w:tr>
      <w:tr w:rsidR="00E05C62" w:rsidRPr="00F000E9">
        <w:trPr>
          <w:trHeight w:val="144"/>
          <w:tblCellSpacing w:w="20" w:type="nil"/>
        </w:trPr>
        <w:tc>
          <w:tcPr>
            <w:tcW w:w="45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1</w:t>
            </w:r>
          </w:p>
        </w:tc>
        <w:tc>
          <w:tcPr>
            <w:tcW w:w="3168"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4 </w:t>
            </w:r>
          </w:p>
        </w:tc>
        <w:tc>
          <w:tcPr>
            <w:tcW w:w="1687"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5">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419506</w:t>
              </w:r>
            </w:hyperlink>
          </w:p>
        </w:tc>
      </w:tr>
      <w:tr w:rsidR="00E05C62" w:rsidRPr="00F000E9">
        <w:trPr>
          <w:trHeight w:val="144"/>
          <w:tblCellSpacing w:w="20" w:type="nil"/>
        </w:trPr>
        <w:tc>
          <w:tcPr>
            <w:tcW w:w="45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2</w:t>
            </w:r>
          </w:p>
        </w:tc>
        <w:tc>
          <w:tcPr>
            <w:tcW w:w="3168"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"Военная подготовка. Основы военных знаний"</w:t>
            </w:r>
          </w:p>
        </w:tc>
        <w:tc>
          <w:tcPr>
            <w:tcW w:w="96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9 </w:t>
            </w:r>
          </w:p>
        </w:tc>
        <w:tc>
          <w:tcPr>
            <w:tcW w:w="1687"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6">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419506</w:t>
              </w:r>
            </w:hyperlink>
          </w:p>
        </w:tc>
      </w:tr>
      <w:tr w:rsidR="00E05C62" w:rsidRPr="00F000E9">
        <w:trPr>
          <w:trHeight w:val="144"/>
          <w:tblCellSpacing w:w="20" w:type="nil"/>
        </w:trPr>
        <w:tc>
          <w:tcPr>
            <w:tcW w:w="45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3</w:t>
            </w:r>
          </w:p>
        </w:tc>
        <w:tc>
          <w:tcPr>
            <w:tcW w:w="3168"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2 </w:t>
            </w:r>
          </w:p>
        </w:tc>
        <w:tc>
          <w:tcPr>
            <w:tcW w:w="1687"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7">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419506</w:t>
              </w:r>
            </w:hyperlink>
          </w:p>
        </w:tc>
      </w:tr>
      <w:tr w:rsidR="00E05C62" w:rsidRPr="00F000E9">
        <w:trPr>
          <w:trHeight w:val="144"/>
          <w:tblCellSpacing w:w="20" w:type="nil"/>
        </w:trPr>
        <w:tc>
          <w:tcPr>
            <w:tcW w:w="45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4</w:t>
            </w:r>
          </w:p>
        </w:tc>
        <w:tc>
          <w:tcPr>
            <w:tcW w:w="3168"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color w:val="000000"/>
                <w:sz w:val="28"/>
                <w:szCs w:val="28"/>
              </w:rPr>
              <w:t>Модуль</w:t>
            </w:r>
            <w:proofErr w:type="spellEnd"/>
            <w:r w:rsidRPr="00E05C62">
              <w:rPr>
                <w:rFonts w:ascii="Times New Roman" w:hAnsi="Times New Roman" w:cs="Times New Roman"/>
                <w:color w:val="000000"/>
                <w:sz w:val="28"/>
                <w:szCs w:val="28"/>
              </w:rPr>
              <w:t xml:space="preserve"> "</w:t>
            </w:r>
            <w:proofErr w:type="spellStart"/>
            <w:r w:rsidRPr="00E05C62">
              <w:rPr>
                <w:rFonts w:ascii="Times New Roman" w:hAnsi="Times New Roman" w:cs="Times New Roman"/>
                <w:color w:val="000000"/>
                <w:sz w:val="28"/>
                <w:szCs w:val="28"/>
              </w:rPr>
              <w:t>Безопасность</w:t>
            </w:r>
            <w:proofErr w:type="spellEnd"/>
            <w:r w:rsidRPr="00E05C62">
              <w:rPr>
                <w:rFonts w:ascii="Times New Roman" w:hAnsi="Times New Roman" w:cs="Times New Roman"/>
                <w:color w:val="000000"/>
                <w:sz w:val="28"/>
                <w:szCs w:val="28"/>
              </w:rPr>
              <w:t xml:space="preserve"> в </w:t>
            </w:r>
            <w:proofErr w:type="spellStart"/>
            <w:r w:rsidRPr="00E05C62">
              <w:rPr>
                <w:rFonts w:ascii="Times New Roman" w:hAnsi="Times New Roman" w:cs="Times New Roman"/>
                <w:color w:val="000000"/>
                <w:sz w:val="28"/>
                <w:szCs w:val="28"/>
              </w:rPr>
              <w:t>быту</w:t>
            </w:r>
            <w:proofErr w:type="spellEnd"/>
            <w:r w:rsidRPr="00E05C62">
              <w:rPr>
                <w:rFonts w:ascii="Times New Roman" w:hAnsi="Times New Roman" w:cs="Times New Roman"/>
                <w:color w:val="000000"/>
                <w:sz w:val="28"/>
                <w:szCs w:val="28"/>
              </w:rPr>
              <w:t>"</w:t>
            </w:r>
          </w:p>
        </w:tc>
        <w:tc>
          <w:tcPr>
            <w:tcW w:w="96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8">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419506</w:t>
              </w:r>
            </w:hyperlink>
          </w:p>
        </w:tc>
      </w:tr>
      <w:tr w:rsidR="00E05C62" w:rsidRPr="00F000E9">
        <w:trPr>
          <w:trHeight w:val="144"/>
          <w:tblCellSpacing w:w="20" w:type="nil"/>
        </w:trPr>
        <w:tc>
          <w:tcPr>
            <w:tcW w:w="45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5</w:t>
            </w:r>
          </w:p>
        </w:tc>
        <w:tc>
          <w:tcPr>
            <w:tcW w:w="3168"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color w:val="000000"/>
                <w:sz w:val="28"/>
                <w:szCs w:val="28"/>
              </w:rPr>
              <w:t>Модуль</w:t>
            </w:r>
            <w:proofErr w:type="spellEnd"/>
            <w:r w:rsidRPr="00E05C62">
              <w:rPr>
                <w:rFonts w:ascii="Times New Roman" w:hAnsi="Times New Roman" w:cs="Times New Roman"/>
                <w:color w:val="000000"/>
                <w:sz w:val="28"/>
                <w:szCs w:val="28"/>
              </w:rPr>
              <w:t xml:space="preserve"> "</w:t>
            </w:r>
            <w:proofErr w:type="spellStart"/>
            <w:r w:rsidRPr="00E05C62">
              <w:rPr>
                <w:rFonts w:ascii="Times New Roman" w:hAnsi="Times New Roman" w:cs="Times New Roman"/>
                <w:color w:val="000000"/>
                <w:sz w:val="28"/>
                <w:szCs w:val="28"/>
              </w:rPr>
              <w:t>Безопасность</w:t>
            </w:r>
            <w:proofErr w:type="spellEnd"/>
            <w:r w:rsidRPr="00E05C62">
              <w:rPr>
                <w:rFonts w:ascii="Times New Roman" w:hAnsi="Times New Roman" w:cs="Times New Roman"/>
                <w:color w:val="000000"/>
                <w:sz w:val="28"/>
                <w:szCs w:val="28"/>
              </w:rPr>
              <w:t xml:space="preserve"> </w:t>
            </w:r>
            <w:proofErr w:type="spellStart"/>
            <w:r w:rsidRPr="00E05C62">
              <w:rPr>
                <w:rFonts w:ascii="Times New Roman" w:hAnsi="Times New Roman" w:cs="Times New Roman"/>
                <w:color w:val="000000"/>
                <w:sz w:val="28"/>
                <w:szCs w:val="28"/>
              </w:rPr>
              <w:t>на</w:t>
            </w:r>
            <w:proofErr w:type="spellEnd"/>
            <w:r w:rsidRPr="00E05C62">
              <w:rPr>
                <w:rFonts w:ascii="Times New Roman" w:hAnsi="Times New Roman" w:cs="Times New Roman"/>
                <w:color w:val="000000"/>
                <w:sz w:val="28"/>
                <w:szCs w:val="28"/>
              </w:rPr>
              <w:t xml:space="preserve"> </w:t>
            </w:r>
            <w:proofErr w:type="spellStart"/>
            <w:r w:rsidRPr="00E05C62">
              <w:rPr>
                <w:rFonts w:ascii="Times New Roman" w:hAnsi="Times New Roman" w:cs="Times New Roman"/>
                <w:color w:val="000000"/>
                <w:sz w:val="28"/>
                <w:szCs w:val="28"/>
              </w:rPr>
              <w:t>транспорте</w:t>
            </w:r>
            <w:proofErr w:type="spellEnd"/>
            <w:r w:rsidRPr="00E05C62">
              <w:rPr>
                <w:rFonts w:ascii="Times New Roman" w:hAnsi="Times New Roman" w:cs="Times New Roman"/>
                <w:color w:val="000000"/>
                <w:sz w:val="28"/>
                <w:szCs w:val="28"/>
              </w:rPr>
              <w:t>"</w:t>
            </w:r>
          </w:p>
        </w:tc>
        <w:tc>
          <w:tcPr>
            <w:tcW w:w="96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9">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419506</w:t>
              </w:r>
            </w:hyperlink>
          </w:p>
        </w:tc>
      </w:tr>
      <w:tr w:rsidR="00E05C62" w:rsidRPr="00F000E9">
        <w:trPr>
          <w:trHeight w:val="144"/>
          <w:tblCellSpacing w:w="20" w:type="nil"/>
        </w:trPr>
        <w:tc>
          <w:tcPr>
            <w:tcW w:w="45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lastRenderedPageBreak/>
              <w:t>6</w:t>
            </w:r>
          </w:p>
        </w:tc>
        <w:tc>
          <w:tcPr>
            <w:tcW w:w="3168"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"Безопасность в общественных местах"</w:t>
            </w:r>
          </w:p>
        </w:tc>
        <w:tc>
          <w:tcPr>
            <w:tcW w:w="96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6 </w:t>
            </w:r>
          </w:p>
        </w:tc>
        <w:tc>
          <w:tcPr>
            <w:tcW w:w="1687"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10">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419506</w:t>
              </w:r>
            </w:hyperlink>
          </w:p>
        </w:tc>
      </w:tr>
      <w:tr w:rsidR="00E05C62" w:rsidRPr="00E05C62">
        <w:trPr>
          <w:trHeight w:val="144"/>
          <w:tblCellSpacing w:w="20" w:type="nil"/>
        </w:trPr>
        <w:tc>
          <w:tcPr>
            <w:tcW w:w="0" w:type="auto"/>
            <w:gridSpan w:val="2"/>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ОБЩЕЕ КОЛИЧЕСТВО ЧАСОВ ПО ПРОГРАММЕ</w:t>
            </w:r>
          </w:p>
        </w:tc>
        <w:tc>
          <w:tcPr>
            <w:tcW w:w="1518"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34 </w:t>
            </w:r>
          </w:p>
        </w:tc>
        <w:tc>
          <w:tcPr>
            <w:tcW w:w="1687"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0 </w:t>
            </w:r>
          </w:p>
        </w:tc>
        <w:tc>
          <w:tcPr>
            <w:tcW w:w="1774"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536360" w:rsidRPr="00E05C62" w:rsidRDefault="00536360">
            <w:pPr>
              <w:rPr>
                <w:rFonts w:ascii="Times New Roman" w:hAnsi="Times New Roman" w:cs="Times New Roman"/>
                <w:sz w:val="28"/>
                <w:szCs w:val="28"/>
              </w:rPr>
            </w:pPr>
          </w:p>
        </w:tc>
      </w:tr>
    </w:tbl>
    <w:p w:rsidR="00536360" w:rsidRPr="00E05C62" w:rsidRDefault="00536360">
      <w:pPr>
        <w:rPr>
          <w:rFonts w:ascii="Times New Roman" w:hAnsi="Times New Roman" w:cs="Times New Roman"/>
          <w:sz w:val="28"/>
          <w:szCs w:val="28"/>
        </w:rPr>
        <w:sectPr w:rsidR="00536360" w:rsidRPr="00E05C62" w:rsidSect="00E05C62">
          <w:pgSz w:w="16383" w:h="11906" w:orient="landscape"/>
          <w:pgMar w:top="1134" w:right="850" w:bottom="1134" w:left="1701" w:header="720" w:footer="720" w:gutter="0"/>
          <w:cols w:space="720"/>
          <w:docGrid w:linePitch="299"/>
        </w:sectPr>
      </w:pPr>
    </w:p>
    <w:p w:rsidR="00536360" w:rsidRDefault="001F330C" w:rsidP="00E05C62">
      <w:pPr>
        <w:spacing w:after="0"/>
        <w:ind w:left="120"/>
        <w:jc w:val="center"/>
        <w:rPr>
          <w:rFonts w:ascii="Times New Roman" w:hAnsi="Times New Roman" w:cs="Times New Roman"/>
          <w:b/>
          <w:color w:val="000000"/>
          <w:sz w:val="28"/>
          <w:szCs w:val="28"/>
        </w:rPr>
      </w:pPr>
      <w:proofErr w:type="gramStart"/>
      <w:r w:rsidRPr="00E05C62">
        <w:rPr>
          <w:rFonts w:ascii="Times New Roman" w:hAnsi="Times New Roman" w:cs="Times New Roman"/>
          <w:b/>
          <w:color w:val="000000"/>
          <w:sz w:val="28"/>
          <w:szCs w:val="28"/>
        </w:rPr>
        <w:lastRenderedPageBreak/>
        <w:t>9</w:t>
      </w:r>
      <w:proofErr w:type="gramEnd"/>
      <w:r w:rsidRPr="00E05C62">
        <w:rPr>
          <w:rFonts w:ascii="Times New Roman" w:hAnsi="Times New Roman" w:cs="Times New Roman"/>
          <w:b/>
          <w:color w:val="000000"/>
          <w:sz w:val="28"/>
          <w:szCs w:val="28"/>
        </w:rPr>
        <w:t xml:space="preserve"> КЛАСС</w:t>
      </w:r>
    </w:p>
    <w:p w:rsidR="00E05C62" w:rsidRPr="00E05C62" w:rsidRDefault="00E05C62">
      <w:pPr>
        <w:spacing w:after="0"/>
        <w:ind w:left="120"/>
        <w:rPr>
          <w:rFonts w:ascii="Times New Roman" w:hAnsi="Times New Roman" w:cs="Times New Roman"/>
          <w:sz w:val="28"/>
          <w:szCs w:val="28"/>
        </w:rPr>
      </w:pPr>
    </w:p>
    <w:tbl>
      <w:tblPr>
        <w:tblW w:w="0" w:type="auto"/>
        <w:tblCellSpacing w:w="20" w:type="nil"/>
        <w:tblLook w:val="04A0" w:firstRow="1" w:lastRow="0" w:firstColumn="1" w:lastColumn="0" w:noHBand="0" w:noVBand="1"/>
      </w:tblPr>
      <w:tblGrid>
        <w:gridCol w:w="1036"/>
        <w:gridCol w:w="3731"/>
        <w:gridCol w:w="1287"/>
        <w:gridCol w:w="2090"/>
        <w:gridCol w:w="2171"/>
        <w:gridCol w:w="3517"/>
      </w:tblGrid>
      <w:tr w:rsidR="00E05C62" w:rsidRPr="00E05C62">
        <w:trPr>
          <w:trHeight w:val="144"/>
          <w:tblCellSpacing w:w="20" w:type="nil"/>
        </w:trPr>
        <w:tc>
          <w:tcPr>
            <w:tcW w:w="476" w:type="dxa"/>
            <w:vMerge w:val="restart"/>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r w:rsidRPr="00E05C62">
              <w:rPr>
                <w:rFonts w:ascii="Times New Roman" w:hAnsi="Times New Roman" w:cs="Times New Roman"/>
                <w:b/>
                <w:color w:val="000000"/>
                <w:sz w:val="28"/>
                <w:szCs w:val="28"/>
              </w:rPr>
              <w:t xml:space="preserve">№ п/п </w:t>
            </w:r>
          </w:p>
          <w:p w:rsidR="00536360" w:rsidRPr="00E05C62" w:rsidRDefault="00536360">
            <w:pPr>
              <w:spacing w:after="0"/>
              <w:ind w:left="135"/>
              <w:rPr>
                <w:rFonts w:ascii="Times New Roman" w:hAnsi="Times New Roman" w:cs="Times New Roman"/>
                <w:sz w:val="28"/>
                <w:szCs w:val="28"/>
              </w:rPr>
            </w:pPr>
          </w:p>
        </w:tc>
        <w:tc>
          <w:tcPr>
            <w:tcW w:w="2816" w:type="dxa"/>
            <w:vMerge w:val="restart"/>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Наименование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разделов</w:t>
            </w:r>
            <w:proofErr w:type="spellEnd"/>
            <w:r w:rsidRPr="00E05C62">
              <w:rPr>
                <w:rFonts w:ascii="Times New Roman" w:hAnsi="Times New Roman" w:cs="Times New Roman"/>
                <w:b/>
                <w:color w:val="000000"/>
                <w:sz w:val="28"/>
                <w:szCs w:val="28"/>
              </w:rPr>
              <w:t xml:space="preserve"> и </w:t>
            </w:r>
            <w:proofErr w:type="spellStart"/>
            <w:r w:rsidRPr="00E05C62">
              <w:rPr>
                <w:rFonts w:ascii="Times New Roman" w:hAnsi="Times New Roman" w:cs="Times New Roman"/>
                <w:b/>
                <w:color w:val="000000"/>
                <w:sz w:val="28"/>
                <w:szCs w:val="28"/>
              </w:rPr>
              <w:t>тем</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программы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536360" w:rsidRPr="00E05C62" w:rsidRDefault="001F330C">
            <w:pPr>
              <w:spacing w:after="0"/>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Количество</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часов</w:t>
            </w:r>
            <w:proofErr w:type="spellEnd"/>
          </w:p>
        </w:tc>
        <w:tc>
          <w:tcPr>
            <w:tcW w:w="2710" w:type="dxa"/>
            <w:vMerge w:val="restart"/>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Электронные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цифровые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образовательные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ресурсы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r>
      <w:tr w:rsidR="00E05C62" w:rsidRPr="00E05C62">
        <w:trPr>
          <w:trHeight w:val="144"/>
          <w:tblCellSpacing w:w="20" w:type="nil"/>
        </w:trPr>
        <w:tc>
          <w:tcPr>
            <w:tcW w:w="0" w:type="auto"/>
            <w:vMerge/>
            <w:tcBorders>
              <w:top w:val="nil"/>
            </w:tcBorders>
            <w:tcMar>
              <w:top w:w="50" w:type="dxa"/>
              <w:left w:w="100" w:type="dxa"/>
            </w:tcMar>
          </w:tcPr>
          <w:p w:rsidR="00536360" w:rsidRPr="00E05C62" w:rsidRDefault="00536360">
            <w:pPr>
              <w:rPr>
                <w:rFonts w:ascii="Times New Roman" w:hAnsi="Times New Roman" w:cs="Times New Roman"/>
                <w:sz w:val="28"/>
                <w:szCs w:val="28"/>
              </w:rPr>
            </w:pPr>
          </w:p>
        </w:tc>
        <w:tc>
          <w:tcPr>
            <w:tcW w:w="0" w:type="auto"/>
            <w:vMerge/>
            <w:tcBorders>
              <w:top w:val="nil"/>
            </w:tcBorders>
            <w:tcMar>
              <w:top w:w="50" w:type="dxa"/>
              <w:left w:w="100" w:type="dxa"/>
            </w:tcMar>
          </w:tcPr>
          <w:p w:rsidR="00536360" w:rsidRPr="00E05C62" w:rsidRDefault="00536360">
            <w:pPr>
              <w:rPr>
                <w:rFonts w:ascii="Times New Roman" w:hAnsi="Times New Roman" w:cs="Times New Roman"/>
                <w:sz w:val="28"/>
                <w:szCs w:val="28"/>
              </w:rPr>
            </w:pPr>
          </w:p>
        </w:tc>
        <w:tc>
          <w:tcPr>
            <w:tcW w:w="999"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Всего</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172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Контрольные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работы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1811"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b/>
                <w:color w:val="000000"/>
                <w:sz w:val="28"/>
                <w:szCs w:val="28"/>
              </w:rPr>
              <w:t>Практические</w:t>
            </w:r>
            <w:proofErr w:type="spellEnd"/>
            <w:r w:rsidRPr="00E05C62">
              <w:rPr>
                <w:rFonts w:ascii="Times New Roman" w:hAnsi="Times New Roman" w:cs="Times New Roman"/>
                <w:b/>
                <w:color w:val="000000"/>
                <w:sz w:val="28"/>
                <w:szCs w:val="28"/>
              </w:rPr>
              <w:t xml:space="preserve"> </w:t>
            </w:r>
            <w:proofErr w:type="spellStart"/>
            <w:r w:rsidRPr="00E05C62">
              <w:rPr>
                <w:rFonts w:ascii="Times New Roman" w:hAnsi="Times New Roman" w:cs="Times New Roman"/>
                <w:b/>
                <w:color w:val="000000"/>
                <w:sz w:val="28"/>
                <w:szCs w:val="28"/>
              </w:rPr>
              <w:t>работы</w:t>
            </w:r>
            <w:proofErr w:type="spellEnd"/>
            <w:r w:rsidRPr="00E05C62">
              <w:rPr>
                <w:rFonts w:ascii="Times New Roman" w:hAnsi="Times New Roman" w:cs="Times New Roman"/>
                <w:b/>
                <w:color w:val="000000"/>
                <w:sz w:val="28"/>
                <w:szCs w:val="28"/>
              </w:rPr>
              <w:t xml:space="preserve"> </w:t>
            </w:r>
          </w:p>
          <w:p w:rsidR="00536360" w:rsidRPr="00E05C62" w:rsidRDefault="00536360">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536360" w:rsidRPr="00E05C62" w:rsidRDefault="00536360">
            <w:pPr>
              <w:rPr>
                <w:rFonts w:ascii="Times New Roman" w:hAnsi="Times New Roman" w:cs="Times New Roman"/>
                <w:sz w:val="28"/>
                <w:szCs w:val="28"/>
              </w:rPr>
            </w:pPr>
          </w:p>
        </w:tc>
      </w:tr>
      <w:tr w:rsidR="00E05C62" w:rsidRPr="00F000E9">
        <w:trPr>
          <w:trHeight w:val="144"/>
          <w:tblCellSpacing w:w="20" w:type="nil"/>
        </w:trPr>
        <w:tc>
          <w:tcPr>
            <w:tcW w:w="47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1</w:t>
            </w:r>
          </w:p>
        </w:tc>
        <w:tc>
          <w:tcPr>
            <w:tcW w:w="281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"Безопасность в природной среде"</w:t>
            </w:r>
          </w:p>
        </w:tc>
        <w:tc>
          <w:tcPr>
            <w:tcW w:w="999"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9 </w:t>
            </w:r>
          </w:p>
        </w:tc>
        <w:tc>
          <w:tcPr>
            <w:tcW w:w="1726"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11">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w:t>
              </w:r>
              <w:r w:rsidRPr="00E05C62">
                <w:rPr>
                  <w:rFonts w:ascii="Times New Roman" w:hAnsi="Times New Roman" w:cs="Times New Roman"/>
                  <w:color w:val="0000FF"/>
                  <w:sz w:val="28"/>
                  <w:szCs w:val="28"/>
                  <w:u w:val="single"/>
                </w:rPr>
                <w:t>b</w:t>
              </w:r>
              <w:r w:rsidRPr="00E05C62">
                <w:rPr>
                  <w:rFonts w:ascii="Times New Roman" w:hAnsi="Times New Roman" w:cs="Times New Roman"/>
                  <w:color w:val="0000FF"/>
                  <w:sz w:val="28"/>
                  <w:szCs w:val="28"/>
                  <w:u w:val="single"/>
                  <w:lang w:val="ru-RU"/>
                </w:rPr>
                <w:t>590</w:t>
              </w:r>
            </w:hyperlink>
          </w:p>
        </w:tc>
      </w:tr>
      <w:tr w:rsidR="00E05C62" w:rsidRPr="00F000E9">
        <w:trPr>
          <w:trHeight w:val="144"/>
          <w:tblCellSpacing w:w="20" w:type="nil"/>
        </w:trPr>
        <w:tc>
          <w:tcPr>
            <w:tcW w:w="47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2</w:t>
            </w:r>
          </w:p>
        </w:tc>
        <w:tc>
          <w:tcPr>
            <w:tcW w:w="281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"Основы медицинских знаний. Оказание первой помощи"</w:t>
            </w:r>
          </w:p>
        </w:tc>
        <w:tc>
          <w:tcPr>
            <w:tcW w:w="999"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7 </w:t>
            </w:r>
          </w:p>
        </w:tc>
        <w:tc>
          <w:tcPr>
            <w:tcW w:w="1726"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12">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w:t>
              </w:r>
              <w:r w:rsidRPr="00E05C62">
                <w:rPr>
                  <w:rFonts w:ascii="Times New Roman" w:hAnsi="Times New Roman" w:cs="Times New Roman"/>
                  <w:color w:val="0000FF"/>
                  <w:sz w:val="28"/>
                  <w:szCs w:val="28"/>
                  <w:u w:val="single"/>
                </w:rPr>
                <w:t>b</w:t>
              </w:r>
              <w:r w:rsidRPr="00E05C62">
                <w:rPr>
                  <w:rFonts w:ascii="Times New Roman" w:hAnsi="Times New Roman" w:cs="Times New Roman"/>
                  <w:color w:val="0000FF"/>
                  <w:sz w:val="28"/>
                  <w:szCs w:val="28"/>
                  <w:u w:val="single"/>
                  <w:lang w:val="ru-RU"/>
                </w:rPr>
                <w:t>590</w:t>
              </w:r>
            </w:hyperlink>
          </w:p>
        </w:tc>
      </w:tr>
      <w:tr w:rsidR="00E05C62" w:rsidRPr="00F000E9">
        <w:trPr>
          <w:trHeight w:val="144"/>
          <w:tblCellSpacing w:w="20" w:type="nil"/>
        </w:trPr>
        <w:tc>
          <w:tcPr>
            <w:tcW w:w="47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3</w:t>
            </w:r>
          </w:p>
        </w:tc>
        <w:tc>
          <w:tcPr>
            <w:tcW w:w="281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rPr>
            </w:pPr>
            <w:proofErr w:type="spellStart"/>
            <w:r w:rsidRPr="00E05C62">
              <w:rPr>
                <w:rFonts w:ascii="Times New Roman" w:hAnsi="Times New Roman" w:cs="Times New Roman"/>
                <w:color w:val="000000"/>
                <w:sz w:val="28"/>
                <w:szCs w:val="28"/>
              </w:rPr>
              <w:t>Модуль</w:t>
            </w:r>
            <w:proofErr w:type="spellEnd"/>
            <w:r w:rsidRPr="00E05C62">
              <w:rPr>
                <w:rFonts w:ascii="Times New Roman" w:hAnsi="Times New Roman" w:cs="Times New Roman"/>
                <w:color w:val="000000"/>
                <w:sz w:val="28"/>
                <w:szCs w:val="28"/>
              </w:rPr>
              <w:t xml:space="preserve"> "</w:t>
            </w:r>
            <w:proofErr w:type="spellStart"/>
            <w:r w:rsidRPr="00E05C62">
              <w:rPr>
                <w:rFonts w:ascii="Times New Roman" w:hAnsi="Times New Roman" w:cs="Times New Roman"/>
                <w:color w:val="000000"/>
                <w:sz w:val="28"/>
                <w:szCs w:val="28"/>
              </w:rPr>
              <w:t>Безопасность</w:t>
            </w:r>
            <w:proofErr w:type="spellEnd"/>
            <w:r w:rsidRPr="00E05C62">
              <w:rPr>
                <w:rFonts w:ascii="Times New Roman" w:hAnsi="Times New Roman" w:cs="Times New Roman"/>
                <w:color w:val="000000"/>
                <w:sz w:val="28"/>
                <w:szCs w:val="28"/>
              </w:rPr>
              <w:t xml:space="preserve"> в </w:t>
            </w:r>
            <w:proofErr w:type="spellStart"/>
            <w:r w:rsidRPr="00E05C62">
              <w:rPr>
                <w:rFonts w:ascii="Times New Roman" w:hAnsi="Times New Roman" w:cs="Times New Roman"/>
                <w:color w:val="000000"/>
                <w:sz w:val="28"/>
                <w:szCs w:val="28"/>
              </w:rPr>
              <w:t>социуме</w:t>
            </w:r>
            <w:proofErr w:type="spellEnd"/>
            <w:r w:rsidRPr="00E05C62">
              <w:rPr>
                <w:rFonts w:ascii="Times New Roman" w:hAnsi="Times New Roman" w:cs="Times New Roman"/>
                <w:color w:val="000000"/>
                <w:sz w:val="28"/>
                <w:szCs w:val="28"/>
              </w:rPr>
              <w:t>"</w:t>
            </w:r>
          </w:p>
        </w:tc>
        <w:tc>
          <w:tcPr>
            <w:tcW w:w="999"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6 </w:t>
            </w:r>
          </w:p>
        </w:tc>
        <w:tc>
          <w:tcPr>
            <w:tcW w:w="1726"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13">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w:t>
              </w:r>
              <w:r w:rsidRPr="00E05C62">
                <w:rPr>
                  <w:rFonts w:ascii="Times New Roman" w:hAnsi="Times New Roman" w:cs="Times New Roman"/>
                  <w:color w:val="0000FF"/>
                  <w:sz w:val="28"/>
                  <w:szCs w:val="28"/>
                  <w:u w:val="single"/>
                </w:rPr>
                <w:t>b</w:t>
              </w:r>
              <w:r w:rsidRPr="00E05C62">
                <w:rPr>
                  <w:rFonts w:ascii="Times New Roman" w:hAnsi="Times New Roman" w:cs="Times New Roman"/>
                  <w:color w:val="0000FF"/>
                  <w:sz w:val="28"/>
                  <w:szCs w:val="28"/>
                  <w:u w:val="single"/>
                  <w:lang w:val="ru-RU"/>
                </w:rPr>
                <w:t>590</w:t>
              </w:r>
            </w:hyperlink>
          </w:p>
        </w:tc>
      </w:tr>
      <w:tr w:rsidR="00E05C62" w:rsidRPr="00F000E9">
        <w:trPr>
          <w:trHeight w:val="144"/>
          <w:tblCellSpacing w:w="20" w:type="nil"/>
        </w:trPr>
        <w:tc>
          <w:tcPr>
            <w:tcW w:w="47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4</w:t>
            </w:r>
          </w:p>
        </w:tc>
        <w:tc>
          <w:tcPr>
            <w:tcW w:w="281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"Безопасность в информационном пространстве"</w:t>
            </w:r>
          </w:p>
        </w:tc>
        <w:tc>
          <w:tcPr>
            <w:tcW w:w="999"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5 </w:t>
            </w:r>
          </w:p>
        </w:tc>
        <w:tc>
          <w:tcPr>
            <w:tcW w:w="1726"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14">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w:t>
              </w:r>
              <w:r w:rsidRPr="00E05C62">
                <w:rPr>
                  <w:rFonts w:ascii="Times New Roman" w:hAnsi="Times New Roman" w:cs="Times New Roman"/>
                  <w:color w:val="0000FF"/>
                  <w:sz w:val="28"/>
                  <w:szCs w:val="28"/>
                  <w:u w:val="single"/>
                </w:rPr>
                <w:t>b</w:t>
              </w:r>
              <w:r w:rsidRPr="00E05C62">
                <w:rPr>
                  <w:rFonts w:ascii="Times New Roman" w:hAnsi="Times New Roman" w:cs="Times New Roman"/>
                  <w:color w:val="0000FF"/>
                  <w:sz w:val="28"/>
                  <w:szCs w:val="28"/>
                  <w:u w:val="single"/>
                  <w:lang w:val="ru-RU"/>
                </w:rPr>
                <w:t>590</w:t>
              </w:r>
            </w:hyperlink>
          </w:p>
        </w:tc>
      </w:tr>
      <w:tr w:rsidR="00E05C62" w:rsidRPr="00F000E9">
        <w:trPr>
          <w:trHeight w:val="144"/>
          <w:tblCellSpacing w:w="20" w:type="nil"/>
        </w:trPr>
        <w:tc>
          <w:tcPr>
            <w:tcW w:w="476" w:type="dxa"/>
            <w:tcMar>
              <w:top w:w="50" w:type="dxa"/>
              <w:left w:w="100" w:type="dxa"/>
            </w:tcMar>
            <w:vAlign w:val="center"/>
          </w:tcPr>
          <w:p w:rsidR="00536360" w:rsidRPr="00E05C62" w:rsidRDefault="001F330C">
            <w:pPr>
              <w:spacing w:after="0"/>
              <w:rPr>
                <w:rFonts w:ascii="Times New Roman" w:hAnsi="Times New Roman" w:cs="Times New Roman"/>
                <w:sz w:val="28"/>
                <w:szCs w:val="28"/>
              </w:rPr>
            </w:pPr>
            <w:r w:rsidRPr="00E05C62">
              <w:rPr>
                <w:rFonts w:ascii="Times New Roman" w:hAnsi="Times New Roman" w:cs="Times New Roman"/>
                <w:color w:val="000000"/>
                <w:sz w:val="28"/>
                <w:szCs w:val="28"/>
              </w:rPr>
              <w:t>5</w:t>
            </w:r>
          </w:p>
        </w:tc>
        <w:tc>
          <w:tcPr>
            <w:tcW w:w="2816"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Модуль "Основы противодействия экстремизму и терроризму"</w:t>
            </w:r>
          </w:p>
        </w:tc>
        <w:tc>
          <w:tcPr>
            <w:tcW w:w="999"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7 </w:t>
            </w:r>
          </w:p>
        </w:tc>
        <w:tc>
          <w:tcPr>
            <w:tcW w:w="1726"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536360" w:rsidRPr="00E05C62" w:rsidRDefault="00536360">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 xml:space="preserve">Библиотека ЦОК </w:t>
            </w:r>
            <w:hyperlink r:id="rId15">
              <w:r w:rsidRPr="00E05C62">
                <w:rPr>
                  <w:rFonts w:ascii="Times New Roman" w:hAnsi="Times New Roman" w:cs="Times New Roman"/>
                  <w:color w:val="0000FF"/>
                  <w:sz w:val="28"/>
                  <w:szCs w:val="28"/>
                  <w:u w:val="single"/>
                </w:rPr>
                <w:t>https</w:t>
              </w:r>
              <w:r w:rsidRPr="00E05C62">
                <w:rPr>
                  <w:rFonts w:ascii="Times New Roman" w:hAnsi="Times New Roman" w:cs="Times New Roman"/>
                  <w:color w:val="0000FF"/>
                  <w:sz w:val="28"/>
                  <w:szCs w:val="28"/>
                  <w:u w:val="single"/>
                  <w:lang w:val="ru-RU"/>
                </w:rPr>
                <w:t>://</w:t>
              </w:r>
              <w:r w:rsidRPr="00E05C62">
                <w:rPr>
                  <w:rFonts w:ascii="Times New Roman" w:hAnsi="Times New Roman" w:cs="Times New Roman"/>
                  <w:color w:val="0000FF"/>
                  <w:sz w:val="28"/>
                  <w:szCs w:val="28"/>
                  <w:u w:val="single"/>
                </w:rPr>
                <w:t>m</w:t>
              </w:r>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edsoo</w:t>
              </w:r>
              <w:proofErr w:type="spellEnd"/>
              <w:r w:rsidRPr="00E05C62">
                <w:rPr>
                  <w:rFonts w:ascii="Times New Roman" w:hAnsi="Times New Roman" w:cs="Times New Roman"/>
                  <w:color w:val="0000FF"/>
                  <w:sz w:val="28"/>
                  <w:szCs w:val="28"/>
                  <w:u w:val="single"/>
                  <w:lang w:val="ru-RU"/>
                </w:rPr>
                <w:t>.</w:t>
              </w:r>
              <w:proofErr w:type="spellStart"/>
              <w:r w:rsidRPr="00E05C62">
                <w:rPr>
                  <w:rFonts w:ascii="Times New Roman" w:hAnsi="Times New Roman" w:cs="Times New Roman"/>
                  <w:color w:val="0000FF"/>
                  <w:sz w:val="28"/>
                  <w:szCs w:val="28"/>
                  <w:u w:val="single"/>
                </w:rPr>
                <w:t>ru</w:t>
              </w:r>
              <w:proofErr w:type="spellEnd"/>
              <w:r w:rsidRPr="00E05C62">
                <w:rPr>
                  <w:rFonts w:ascii="Times New Roman" w:hAnsi="Times New Roman" w:cs="Times New Roman"/>
                  <w:color w:val="0000FF"/>
                  <w:sz w:val="28"/>
                  <w:szCs w:val="28"/>
                  <w:u w:val="single"/>
                  <w:lang w:val="ru-RU"/>
                </w:rPr>
                <w:t>/7</w:t>
              </w:r>
              <w:r w:rsidRPr="00E05C62">
                <w:rPr>
                  <w:rFonts w:ascii="Times New Roman" w:hAnsi="Times New Roman" w:cs="Times New Roman"/>
                  <w:color w:val="0000FF"/>
                  <w:sz w:val="28"/>
                  <w:szCs w:val="28"/>
                  <w:u w:val="single"/>
                </w:rPr>
                <w:t>f</w:t>
              </w:r>
              <w:r w:rsidRPr="00E05C62">
                <w:rPr>
                  <w:rFonts w:ascii="Times New Roman" w:hAnsi="Times New Roman" w:cs="Times New Roman"/>
                  <w:color w:val="0000FF"/>
                  <w:sz w:val="28"/>
                  <w:szCs w:val="28"/>
                  <w:u w:val="single"/>
                  <w:lang w:val="ru-RU"/>
                </w:rPr>
                <w:t>41</w:t>
              </w:r>
              <w:r w:rsidRPr="00E05C62">
                <w:rPr>
                  <w:rFonts w:ascii="Times New Roman" w:hAnsi="Times New Roman" w:cs="Times New Roman"/>
                  <w:color w:val="0000FF"/>
                  <w:sz w:val="28"/>
                  <w:szCs w:val="28"/>
                  <w:u w:val="single"/>
                </w:rPr>
                <w:t>b</w:t>
              </w:r>
              <w:r w:rsidRPr="00E05C62">
                <w:rPr>
                  <w:rFonts w:ascii="Times New Roman" w:hAnsi="Times New Roman" w:cs="Times New Roman"/>
                  <w:color w:val="0000FF"/>
                  <w:sz w:val="28"/>
                  <w:szCs w:val="28"/>
                  <w:u w:val="single"/>
                  <w:lang w:val="ru-RU"/>
                </w:rPr>
                <w:t>590</w:t>
              </w:r>
            </w:hyperlink>
          </w:p>
        </w:tc>
      </w:tr>
      <w:tr w:rsidR="00E05C62" w:rsidRPr="00E05C62">
        <w:trPr>
          <w:trHeight w:val="144"/>
          <w:tblCellSpacing w:w="20" w:type="nil"/>
        </w:trPr>
        <w:tc>
          <w:tcPr>
            <w:tcW w:w="0" w:type="auto"/>
            <w:gridSpan w:val="2"/>
            <w:tcMar>
              <w:top w:w="50" w:type="dxa"/>
              <w:left w:w="100" w:type="dxa"/>
            </w:tcMar>
            <w:vAlign w:val="center"/>
          </w:tcPr>
          <w:p w:rsidR="00536360" w:rsidRPr="00E05C62" w:rsidRDefault="001F330C">
            <w:pPr>
              <w:spacing w:after="0"/>
              <w:ind w:left="135"/>
              <w:rPr>
                <w:rFonts w:ascii="Times New Roman" w:hAnsi="Times New Roman" w:cs="Times New Roman"/>
                <w:sz w:val="28"/>
                <w:szCs w:val="28"/>
                <w:lang w:val="ru-RU"/>
              </w:rPr>
            </w:pPr>
            <w:r w:rsidRPr="00E05C62">
              <w:rPr>
                <w:rFonts w:ascii="Times New Roman" w:hAnsi="Times New Roman" w:cs="Times New Roman"/>
                <w:color w:val="000000"/>
                <w:sz w:val="28"/>
                <w:szCs w:val="28"/>
                <w:lang w:val="ru-RU"/>
              </w:rPr>
              <w:t>ОБЩЕЕ КОЛИЧЕСТВО ЧАСОВ ПО ПРОГРАММЕ</w:t>
            </w:r>
          </w:p>
        </w:tc>
        <w:tc>
          <w:tcPr>
            <w:tcW w:w="1570"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lang w:val="ru-RU"/>
              </w:rPr>
              <w:t xml:space="preserve"> </w:t>
            </w:r>
            <w:r w:rsidRPr="00E05C62">
              <w:rPr>
                <w:rFonts w:ascii="Times New Roman" w:hAnsi="Times New Roman" w:cs="Times New Roman"/>
                <w:color w:val="000000"/>
                <w:sz w:val="28"/>
                <w:szCs w:val="28"/>
              </w:rPr>
              <w:t xml:space="preserve">34 </w:t>
            </w:r>
          </w:p>
        </w:tc>
        <w:tc>
          <w:tcPr>
            <w:tcW w:w="1726"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0 </w:t>
            </w:r>
          </w:p>
        </w:tc>
        <w:tc>
          <w:tcPr>
            <w:tcW w:w="1811" w:type="dxa"/>
            <w:tcMar>
              <w:top w:w="50" w:type="dxa"/>
              <w:left w:w="100" w:type="dxa"/>
            </w:tcMar>
            <w:vAlign w:val="center"/>
          </w:tcPr>
          <w:p w:rsidR="00536360" w:rsidRPr="00E05C62" w:rsidRDefault="001F330C">
            <w:pPr>
              <w:spacing w:after="0"/>
              <w:ind w:left="135"/>
              <w:jc w:val="center"/>
              <w:rPr>
                <w:rFonts w:ascii="Times New Roman" w:hAnsi="Times New Roman" w:cs="Times New Roman"/>
                <w:sz w:val="28"/>
                <w:szCs w:val="28"/>
              </w:rPr>
            </w:pPr>
            <w:r w:rsidRPr="00E05C62">
              <w:rPr>
                <w:rFonts w:ascii="Times New Roman" w:hAnsi="Times New Roman" w:cs="Times New Roman"/>
                <w:color w:val="000000"/>
                <w:sz w:val="28"/>
                <w:szCs w:val="28"/>
              </w:rPr>
              <w:t xml:space="preserve"> 0 </w:t>
            </w:r>
          </w:p>
        </w:tc>
        <w:tc>
          <w:tcPr>
            <w:tcW w:w="2710" w:type="dxa"/>
            <w:tcMar>
              <w:top w:w="50" w:type="dxa"/>
              <w:left w:w="100" w:type="dxa"/>
            </w:tcMar>
            <w:vAlign w:val="center"/>
          </w:tcPr>
          <w:p w:rsidR="00536360" w:rsidRPr="00E05C62" w:rsidRDefault="00536360">
            <w:pPr>
              <w:rPr>
                <w:rFonts w:ascii="Times New Roman" w:hAnsi="Times New Roman" w:cs="Times New Roman"/>
                <w:sz w:val="28"/>
                <w:szCs w:val="28"/>
              </w:rPr>
            </w:pPr>
          </w:p>
        </w:tc>
      </w:tr>
    </w:tbl>
    <w:p w:rsidR="00536360" w:rsidRPr="00E05C62" w:rsidRDefault="00536360">
      <w:pPr>
        <w:rPr>
          <w:rFonts w:ascii="Times New Roman" w:hAnsi="Times New Roman" w:cs="Times New Roman"/>
          <w:sz w:val="28"/>
          <w:szCs w:val="28"/>
        </w:rPr>
        <w:sectPr w:rsidR="00536360" w:rsidRPr="00E05C62" w:rsidSect="00E05C62">
          <w:pgSz w:w="16383" w:h="11906" w:orient="landscape"/>
          <w:pgMar w:top="1134" w:right="850" w:bottom="1134" w:left="1701" w:header="720" w:footer="720" w:gutter="0"/>
          <w:cols w:space="720"/>
          <w:docGrid w:linePitch="299"/>
        </w:sectPr>
      </w:pPr>
    </w:p>
    <w:bookmarkEnd w:id="7"/>
    <w:p w:rsidR="001F330C" w:rsidRPr="00E05C62" w:rsidRDefault="00E05C62">
      <w:pPr>
        <w:rPr>
          <w:rFonts w:ascii="Times New Roman" w:hAnsi="Times New Roman" w:cs="Times New Roman"/>
          <w:sz w:val="28"/>
          <w:szCs w:val="28"/>
          <w:lang w:val="ru-RU"/>
        </w:rPr>
      </w:pPr>
      <w:r>
        <w:rPr>
          <w:rFonts w:ascii="Times New Roman" w:hAnsi="Times New Roman" w:cs="Times New Roman"/>
          <w:sz w:val="28"/>
          <w:szCs w:val="28"/>
          <w:lang w:val="ru-RU"/>
        </w:rPr>
        <w:lastRenderedPageBreak/>
        <w:t>Поурочное планирование с указанием часов, отводимых на освоение каждой темы, прилагается.</w:t>
      </w:r>
    </w:p>
    <w:sectPr w:rsidR="001F330C" w:rsidRPr="00E05C62" w:rsidSect="00E05C62">
      <w:pgSz w:w="16839" w:h="11907" w:orient="landscape" w:code="9"/>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8A63E7"/>
    <w:multiLevelType w:val="multilevel"/>
    <w:tmpl w:val="A790B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60"/>
    <w:rsid w:val="001F330C"/>
    <w:rsid w:val="00536360"/>
    <w:rsid w:val="00E05C62"/>
    <w:rsid w:val="00F00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5493"/>
  <w15:docId w15:val="{B2299C5D-2D4C-440A-93BA-2ABC8EDF2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ae">
    <w:name w:val="Без интервала Знак"/>
    <w:link w:val="af"/>
    <w:uiPriority w:val="1"/>
    <w:locked/>
    <w:rsid w:val="00E05C62"/>
    <w:rPr>
      <w:rFonts w:ascii="Calibri" w:eastAsia="Times New Roman" w:hAnsi="Calibri" w:cs="Times New Roman"/>
      <w:lang w:eastAsia="ru-RU"/>
    </w:rPr>
  </w:style>
  <w:style w:type="paragraph" w:styleId="af">
    <w:name w:val="No Spacing"/>
    <w:link w:val="ae"/>
    <w:uiPriority w:val="1"/>
    <w:qFormat/>
    <w:rsid w:val="00E05C62"/>
    <w:pPr>
      <w:spacing w:after="0" w:line="240" w:lineRule="auto"/>
    </w:pPr>
    <w:rPr>
      <w:rFonts w:ascii="Calibri" w:eastAsia="Times New Roman" w:hAnsi="Calibri" w:cs="Times New Roman"/>
      <w:lang w:eastAsia="ru-RU"/>
    </w:rPr>
  </w:style>
  <w:style w:type="paragraph" w:styleId="41">
    <w:name w:val="toc 4"/>
    <w:basedOn w:val="a"/>
    <w:next w:val="a"/>
    <w:autoRedefine/>
    <w:uiPriority w:val="39"/>
    <w:semiHidden/>
    <w:unhideWhenUsed/>
    <w:qFormat/>
    <w:rsid w:val="00F000E9"/>
    <w:pPr>
      <w:tabs>
        <w:tab w:val="right" w:leader="dot" w:pos="9628"/>
      </w:tabs>
      <w:spacing w:after="100" w:line="256" w:lineRule="auto"/>
      <w:ind w:left="1276"/>
    </w:pPr>
    <w:rPr>
      <w:rFonts w:ascii="Times New Roman" w:eastAsiaTheme="minorEastAsia"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99425">
      <w:bodyDiv w:val="1"/>
      <w:marLeft w:val="0"/>
      <w:marRight w:val="0"/>
      <w:marTop w:val="0"/>
      <w:marBottom w:val="0"/>
      <w:divBdr>
        <w:top w:val="none" w:sz="0" w:space="0" w:color="auto"/>
        <w:left w:val="none" w:sz="0" w:space="0" w:color="auto"/>
        <w:bottom w:val="none" w:sz="0" w:space="0" w:color="auto"/>
        <w:right w:val="none" w:sz="0" w:space="0" w:color="auto"/>
      </w:divBdr>
    </w:div>
    <w:div w:id="1891838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7f41b590" TargetMode="External"/><Relationship Id="rId3" Type="http://schemas.openxmlformats.org/officeDocument/2006/relationships/settings" Target="settings.xm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10"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40</Pages>
  <Words>9401</Words>
  <Characters>53590</Characters>
  <Application>Microsoft Office Word</Application>
  <DocSecurity>0</DocSecurity>
  <Lines>446</Lines>
  <Paragraphs>125</Paragraphs>
  <ScaleCrop>false</ScaleCrop>
  <Company/>
  <LinksUpToDate>false</LinksUpToDate>
  <CharactersWithSpaces>62866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Катёнок</dc:creator>
  <cp:lastModifiedBy>Катёнок</cp:lastModifiedBy>
  <cp:revision>2</cp:revision>
  <dcterms:created xsi:type="dcterms:W3CDTF">2024-11-09T20:13:00Z</dcterms:created>
  <dcterms:modified xsi:type="dcterms:W3CDTF">2024-12-08T10:47:00Z</dcterms:modified>
</cp:coreProperties>
</file>